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A2" w:rsidRDefault="001805A2" w:rsidP="001805A2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805A2" w:rsidRDefault="001805A2" w:rsidP="001805A2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805A2" w:rsidRDefault="001805A2" w:rsidP="001805A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805A2" w:rsidRDefault="001805A2" w:rsidP="001805A2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805A2" w:rsidRDefault="001805A2" w:rsidP="001805A2">
      <w:pPr>
        <w:pStyle w:val="1"/>
        <w:jc w:val="left"/>
        <w:rPr>
          <w:szCs w:val="28"/>
        </w:rPr>
      </w:pPr>
    </w:p>
    <w:p w:rsidR="001805A2" w:rsidRDefault="001805A2" w:rsidP="001805A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 w:rsidR="005B5050">
        <w:rPr>
          <w:b/>
          <w:i/>
          <w:sz w:val="24"/>
          <w:szCs w:val="24"/>
          <w:u w:val="single"/>
          <w:lang w:val="uk-UA"/>
        </w:rPr>
        <w:t>М</w:t>
      </w:r>
      <w:bookmarkStart w:id="0" w:name="_GoBack"/>
      <w:bookmarkEnd w:id="0"/>
      <w:r>
        <w:rPr>
          <w:b/>
          <w:i/>
          <w:sz w:val="24"/>
          <w:szCs w:val="24"/>
          <w:u w:val="single"/>
          <w:lang w:val="uk-UA"/>
        </w:rPr>
        <w:t>орське право</w:t>
      </w:r>
      <w:r>
        <w:rPr>
          <w:b/>
          <w:sz w:val="24"/>
          <w:szCs w:val="24"/>
          <w:lang w:val="uk-UA"/>
        </w:rPr>
        <w:t>”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805A2" w:rsidRDefault="001805A2" w:rsidP="001805A2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805A2" w:rsidRDefault="001805A2" w:rsidP="001805A2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Морські перевезення пасажирів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805A2" w:rsidRDefault="001805A2" w:rsidP="001805A2">
      <w:pPr>
        <w:tabs>
          <w:tab w:val="left" w:pos="2405"/>
        </w:tabs>
        <w:rPr>
          <w:sz w:val="24"/>
          <w:szCs w:val="24"/>
          <w:lang w:val="uk-UA"/>
        </w:rPr>
      </w:pPr>
    </w:p>
    <w:p w:rsidR="001805A2" w:rsidRPr="002B7130" w:rsidRDefault="001805A2" w:rsidP="001805A2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805A2" w:rsidRDefault="001805A2" w:rsidP="001805A2">
      <w:pPr>
        <w:rPr>
          <w:b/>
          <w:sz w:val="24"/>
          <w:szCs w:val="24"/>
          <w:lang w:val="uk-UA"/>
        </w:rPr>
      </w:pPr>
    </w:p>
    <w:p w:rsidR="001805A2" w:rsidRPr="00C8341E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 w:rsidRPr="00C8341E">
        <w:rPr>
          <w:sz w:val="24"/>
          <w:szCs w:val="24"/>
          <w:lang w:val="uk-UA"/>
        </w:rPr>
        <w:t>Правове забезпечення перевезень пасажирів водними шляхами.</w:t>
      </w:r>
    </w:p>
    <w:p w:rsidR="001805A2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Права і обов’язки сторін під час морських перевезень.</w:t>
      </w:r>
    </w:p>
    <w:p w:rsidR="001805A2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Правові шляхи протидії проблеми незаконних пасажирів.</w:t>
      </w:r>
    </w:p>
    <w:p w:rsidR="001805A2" w:rsidRPr="00C8341E" w:rsidRDefault="001805A2" w:rsidP="001805A2">
      <w:pPr>
        <w:widowControl/>
        <w:autoSpaceDE/>
        <w:autoSpaceDN/>
        <w:adjustRightInd/>
        <w:jc w:val="both"/>
        <w:rPr>
          <w:sz w:val="22"/>
          <w:szCs w:val="22"/>
          <w:lang w:val="uk-UA"/>
        </w:rPr>
      </w:pPr>
    </w:p>
    <w:p w:rsidR="001805A2" w:rsidRDefault="001805A2" w:rsidP="001805A2">
      <w:pPr>
        <w:rPr>
          <w:lang w:val="uk-UA"/>
        </w:rPr>
      </w:pPr>
    </w:p>
    <w:p w:rsidR="001805A2" w:rsidRDefault="001805A2" w:rsidP="001805A2">
      <w:pPr>
        <w:rPr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Pr="00B6511C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 w:rsidRPr="00C8341E">
        <w:rPr>
          <w:color w:val="000000"/>
          <w:sz w:val="24"/>
          <w:szCs w:val="24"/>
          <w:lang w:val="uk-UA"/>
        </w:rPr>
        <w:t>Визначте</w:t>
      </w:r>
      <w:r>
        <w:rPr>
          <w:color w:val="000000"/>
          <w:sz w:val="24"/>
          <w:szCs w:val="24"/>
          <w:lang w:val="uk-UA"/>
        </w:rPr>
        <w:t xml:space="preserve"> права пасажира  під час перевезень.</w:t>
      </w:r>
    </w:p>
    <w:p w:rsidR="002B7130" w:rsidRDefault="002B7130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Попереджувальні заходи щодо протидії проникнення незаконних пасажирів на борт судна в морських портах.</w:t>
      </w:r>
    </w:p>
    <w:p w:rsidR="002B7130" w:rsidRDefault="002B7130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Порядок дій капітана у випадку виявлення безбіл</w:t>
      </w:r>
      <w:r w:rsidR="003362E3">
        <w:rPr>
          <w:color w:val="000000"/>
          <w:sz w:val="24"/>
          <w:szCs w:val="24"/>
          <w:lang w:val="uk-UA"/>
        </w:rPr>
        <w:t>етних пасажирів на  борту судна.</w:t>
      </w:r>
    </w:p>
    <w:p w:rsidR="001805A2" w:rsidRPr="00300030" w:rsidRDefault="001805A2" w:rsidP="001805A2">
      <w:pPr>
        <w:rPr>
          <w:sz w:val="24"/>
          <w:szCs w:val="24"/>
        </w:rPr>
      </w:pPr>
    </w:p>
    <w:p w:rsidR="001805A2" w:rsidRDefault="001805A2" w:rsidP="001805A2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805A2" w:rsidRDefault="001805A2" w:rsidP="001805A2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Pr="003B3BF3" w:rsidRDefault="001805A2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 w:rsidRPr="003B3BF3">
        <w:rPr>
          <w:color w:val="000000"/>
          <w:sz w:val="24"/>
          <w:szCs w:val="24"/>
          <w:shd w:val="clear" w:color="auto" w:fill="FFFFFF"/>
        </w:rPr>
        <w:t>.</w:t>
      </w:r>
    </w:p>
    <w:p w:rsidR="001805A2" w:rsidRPr="002B7130" w:rsidRDefault="001805A2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  <w:lang w:val="uk-UA"/>
        </w:rPr>
        <w:t>.Гл.3-4.</w:t>
      </w:r>
    </w:p>
    <w:p w:rsidR="002B7130" w:rsidRPr="009E30F4" w:rsidRDefault="002B7130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Резолюція </w:t>
      </w:r>
      <w:r>
        <w:rPr>
          <w:sz w:val="24"/>
          <w:szCs w:val="24"/>
          <w:lang w:val="en-US"/>
        </w:rPr>
        <w:t xml:space="preserve">MSC 312(88). </w:t>
      </w:r>
      <w:r>
        <w:rPr>
          <w:sz w:val="24"/>
          <w:szCs w:val="24"/>
          <w:lang w:val="uk-UA"/>
        </w:rPr>
        <w:t>П.4.2.; П.5.1.</w:t>
      </w:r>
    </w:p>
    <w:p w:rsidR="001805A2" w:rsidRDefault="001805A2" w:rsidP="001805A2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1805A2" w:rsidRDefault="001805A2" w:rsidP="001805A2">
      <w:pPr>
        <w:pStyle w:val="a3"/>
        <w:ind w:left="426"/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2B7130"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805A2" w:rsidRDefault="001805A2" w:rsidP="001805A2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805A2" w:rsidRDefault="001805A2" w:rsidP="001805A2">
      <w:pPr>
        <w:rPr>
          <w:b/>
          <w:lang w:val="uk-UA"/>
        </w:rPr>
      </w:pPr>
    </w:p>
    <w:p w:rsidR="001805A2" w:rsidRDefault="001805A2" w:rsidP="001805A2"/>
    <w:p w:rsidR="001805A2" w:rsidRDefault="001805A2" w:rsidP="001805A2"/>
    <w:p w:rsidR="006C1D4C" w:rsidRDefault="006C1D4C"/>
    <w:sectPr w:rsidR="006C1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73"/>
    <w:rsid w:val="001805A2"/>
    <w:rsid w:val="002B7130"/>
    <w:rsid w:val="003362E3"/>
    <w:rsid w:val="00487773"/>
    <w:rsid w:val="005B5050"/>
    <w:rsid w:val="006C1D4C"/>
    <w:rsid w:val="009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ACA0"/>
  <w15:chartTrackingRefBased/>
  <w15:docId w15:val="{3CA4C216-62F3-4DCB-8BB4-C0500D5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805A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5A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1805A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805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2020-04-16T07:12:00Z</dcterms:created>
  <dcterms:modified xsi:type="dcterms:W3CDTF">2020-05-15T11:45:00Z</dcterms:modified>
</cp:coreProperties>
</file>