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04" w:rsidRPr="00512A3B" w:rsidRDefault="00CF0A04" w:rsidP="00CF0A0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F0A04" w:rsidRPr="00512A3B" w:rsidRDefault="00CF0A04" w:rsidP="00CF0A0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CF0A04" w:rsidRPr="00512A3B" w:rsidRDefault="00CF0A04" w:rsidP="00CF0A0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F0A04" w:rsidRPr="001D5C96" w:rsidRDefault="00CF0A04" w:rsidP="00CF0A0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F0A04" w:rsidRDefault="00CF0A04" w:rsidP="00CF0A04">
      <w:pPr>
        <w:pStyle w:val="1"/>
        <w:rPr>
          <w:szCs w:val="28"/>
        </w:rPr>
      </w:pPr>
    </w:p>
    <w:p w:rsidR="00CF0A04" w:rsidRPr="001F2FBB" w:rsidRDefault="00CF0A04" w:rsidP="00CF0A0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CF0A04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CF0A04" w:rsidRDefault="00CF0A04" w:rsidP="00CF0A04">
      <w:pPr>
        <w:rPr>
          <w:sz w:val="18"/>
          <w:szCs w:val="18"/>
          <w:lang w:val="uk-UA"/>
        </w:rPr>
      </w:pP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- 22</w:t>
      </w:r>
      <w:r>
        <w:rPr>
          <w:sz w:val="24"/>
          <w:szCs w:val="24"/>
          <w:u w:val="single"/>
          <w:lang w:val="uk-UA"/>
        </w:rPr>
        <w:t>8</w:t>
      </w:r>
    </w:p>
    <w:p w:rsidR="00CF0A04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CF0A04" w:rsidRDefault="00CF0A04" w:rsidP="00CF0A04">
      <w:pPr>
        <w:rPr>
          <w:sz w:val="24"/>
          <w:szCs w:val="24"/>
          <w:lang w:val="uk-UA"/>
        </w:rPr>
      </w:pPr>
    </w:p>
    <w:p w:rsidR="00CF0A04" w:rsidRDefault="00CF0A04" w:rsidP="00CF0A0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CF0A04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F0A04" w:rsidRDefault="00CF0A04" w:rsidP="00CF0A04">
      <w:pPr>
        <w:rPr>
          <w:sz w:val="24"/>
          <w:szCs w:val="24"/>
          <w:lang w:val="uk-UA"/>
        </w:rPr>
      </w:pPr>
    </w:p>
    <w:p w:rsidR="00CF0A04" w:rsidRPr="001F2FBB" w:rsidRDefault="00CF0A04" w:rsidP="00CF0A04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Аналіз вітрової ситуації і хвилювання в океані</w:t>
      </w:r>
    </w:p>
    <w:p w:rsidR="00CF0A04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CF0A04" w:rsidRDefault="00CF0A04" w:rsidP="00CF0A04">
      <w:pPr>
        <w:tabs>
          <w:tab w:val="left" w:pos="2405"/>
        </w:tabs>
        <w:rPr>
          <w:sz w:val="24"/>
          <w:szCs w:val="24"/>
          <w:lang w:val="uk-UA"/>
        </w:rPr>
      </w:pPr>
    </w:p>
    <w:p w:rsidR="00CF0A04" w:rsidRDefault="00CF0A04" w:rsidP="00CF0A0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CF0A04" w:rsidRPr="001D5C96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CF0A04" w:rsidRDefault="00CF0A04" w:rsidP="00CF0A04">
      <w:pPr>
        <w:rPr>
          <w:sz w:val="24"/>
          <w:szCs w:val="24"/>
          <w:lang w:val="uk-UA"/>
        </w:rPr>
      </w:pP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CF0A04" w:rsidRPr="008012F5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8012F5">
        <w:rPr>
          <w:sz w:val="24"/>
          <w:szCs w:val="24"/>
          <w:lang w:val="uk-UA"/>
        </w:rPr>
        <w:t>Повторення теоретичного матеріалу по роботі з факсимільними картами.</w:t>
      </w:r>
    </w:p>
    <w:p w:rsidR="00CF0A04" w:rsidRPr="008012F5" w:rsidRDefault="00CF0A04" w:rsidP="00CF0A04">
      <w:pPr>
        <w:rPr>
          <w:sz w:val="24"/>
          <w:szCs w:val="24"/>
          <w:lang w:val="uk-UA"/>
        </w:rPr>
      </w:pPr>
      <w:r w:rsidRPr="008012F5">
        <w:rPr>
          <w:sz w:val="24"/>
          <w:szCs w:val="24"/>
          <w:lang w:val="uk-UA"/>
        </w:rPr>
        <w:t>2) Прогноз вітрової ситуації й хвилювання в океані по факсимільних картах.</w:t>
      </w:r>
    </w:p>
    <w:p w:rsidR="00CF0A04" w:rsidRPr="008012F5" w:rsidRDefault="00CF0A04" w:rsidP="00CF0A04">
      <w:pPr>
        <w:rPr>
          <w:sz w:val="24"/>
          <w:szCs w:val="24"/>
          <w:lang w:val="uk-UA"/>
        </w:rPr>
      </w:pPr>
      <w:r w:rsidRPr="008012F5">
        <w:rPr>
          <w:sz w:val="24"/>
          <w:szCs w:val="24"/>
          <w:lang w:val="uk-UA"/>
        </w:rPr>
        <w:t>3) Повторюваність і забезпеченість хвилювання.</w:t>
      </w:r>
    </w:p>
    <w:p w:rsidR="00CF0A04" w:rsidRPr="008012F5" w:rsidRDefault="00CF0A04" w:rsidP="00CF0A04">
      <w:pPr>
        <w:rPr>
          <w:sz w:val="24"/>
          <w:szCs w:val="24"/>
          <w:lang w:val="uk-UA"/>
        </w:rPr>
      </w:pPr>
      <w:r w:rsidRPr="008012F5">
        <w:rPr>
          <w:sz w:val="24"/>
          <w:szCs w:val="24"/>
          <w:lang w:val="uk-UA"/>
        </w:rPr>
        <w:t>4) Факсимільні карти полів хвилювання.</w:t>
      </w:r>
    </w:p>
    <w:p w:rsidR="00CF0A04" w:rsidRPr="00C43B41" w:rsidRDefault="00CF0A04" w:rsidP="00CF0A04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 xml:space="preserve">5) </w:t>
      </w:r>
    </w:p>
    <w:p w:rsidR="00CF0A04" w:rsidRDefault="00CF0A04" w:rsidP="00CF0A04">
      <w:pPr>
        <w:rPr>
          <w:sz w:val="24"/>
          <w:szCs w:val="24"/>
          <w:lang w:val="uk-UA"/>
        </w:rPr>
      </w:pP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CF0A04" w:rsidRPr="007C0509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7C0509">
        <w:rPr>
          <w:sz w:val="24"/>
          <w:szCs w:val="24"/>
          <w:lang w:val="uk-UA"/>
        </w:rPr>
        <w:t>Причини виникнення вітру. Що таке баричний градієнт? Поясните його складові частини?</w:t>
      </w:r>
    </w:p>
    <w:p w:rsidR="00CF0A04" w:rsidRPr="007C0509" w:rsidRDefault="00CF0A04" w:rsidP="00CF0A04">
      <w:pPr>
        <w:rPr>
          <w:sz w:val="24"/>
          <w:szCs w:val="24"/>
          <w:lang w:val="uk-UA"/>
        </w:rPr>
      </w:pPr>
      <w:r w:rsidRPr="007C0509">
        <w:rPr>
          <w:sz w:val="24"/>
          <w:szCs w:val="24"/>
          <w:lang w:val="uk-UA"/>
        </w:rPr>
        <w:t>2) Які сили впливають на характеристику баричного градієнта?</w:t>
      </w:r>
    </w:p>
    <w:p w:rsidR="00CF0A04" w:rsidRPr="007C0509" w:rsidRDefault="00CF0A04" w:rsidP="00CF0A04">
      <w:pPr>
        <w:rPr>
          <w:sz w:val="24"/>
          <w:szCs w:val="24"/>
          <w:lang w:val="uk-UA"/>
        </w:rPr>
      </w:pPr>
      <w:r w:rsidRPr="007C0509">
        <w:rPr>
          <w:sz w:val="24"/>
          <w:szCs w:val="24"/>
          <w:lang w:val="uk-UA"/>
        </w:rPr>
        <w:t>3) У чому полягають процеси хвилювання в океані?</w:t>
      </w:r>
    </w:p>
    <w:p w:rsidR="00CF0A04" w:rsidRPr="007C0509" w:rsidRDefault="00CF0A04" w:rsidP="00CF0A04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7C0509">
        <w:rPr>
          <w:sz w:val="24"/>
          <w:szCs w:val="24"/>
          <w:lang w:val="uk-UA"/>
        </w:rPr>
        <w:t>4) Якими елементами характеризуються хвилі?</w:t>
      </w:r>
    </w:p>
    <w:p w:rsidR="00CF0A04" w:rsidRPr="007C0509" w:rsidRDefault="00CF0A04" w:rsidP="00CF0A04">
      <w:pPr>
        <w:rPr>
          <w:sz w:val="24"/>
          <w:szCs w:val="24"/>
        </w:rPr>
      </w:pPr>
      <w:r w:rsidRPr="007C0509">
        <w:rPr>
          <w:sz w:val="24"/>
          <w:szCs w:val="24"/>
          <w:lang w:val="uk-UA"/>
        </w:rPr>
        <w:t>5) Які основні фактори, що впливають на зміну елементів хвиль у відкритому морі?</w:t>
      </w:r>
    </w:p>
    <w:p w:rsidR="00CF0A04" w:rsidRPr="007C0509" w:rsidRDefault="00CF0A04" w:rsidP="00CF0A04">
      <w:pPr>
        <w:rPr>
          <w:sz w:val="24"/>
          <w:szCs w:val="24"/>
          <w:lang w:val="uk-UA"/>
        </w:rPr>
      </w:pP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CF0A04" w:rsidRPr="00EF11A1" w:rsidRDefault="00CF0A04" w:rsidP="00CF0A04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CF0A04" w:rsidRPr="00EF11A1" w:rsidRDefault="00CF0A04" w:rsidP="00CF0A04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CF0A04" w:rsidRPr="00EF11A1" w:rsidRDefault="00CF0A04" w:rsidP="00CF0A04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CF0A04" w:rsidRPr="0068285F" w:rsidRDefault="00CF0A04" w:rsidP="00CF0A04">
      <w:pPr>
        <w:pStyle w:val="Default"/>
      </w:pPr>
      <w:r>
        <w:rPr>
          <w:lang w:val="uk-UA"/>
        </w:rPr>
        <w:t xml:space="preserve">4) </w:t>
      </w:r>
      <w:proofErr w:type="spellStart"/>
      <w:r w:rsidRPr="007C0509">
        <w:rPr>
          <w:lang w:val="uk-UA"/>
        </w:rPr>
        <w:t>Meteoroloqy</w:t>
      </w:r>
      <w:proofErr w:type="spellEnd"/>
      <w:r w:rsidRPr="007C0509">
        <w:rPr>
          <w:lang w:val="uk-UA"/>
        </w:rPr>
        <w:t xml:space="preserve"> </w:t>
      </w:r>
      <w:proofErr w:type="spellStart"/>
      <w:r w:rsidRPr="007C0509">
        <w:rPr>
          <w:lang w:val="uk-UA"/>
        </w:rPr>
        <w:t>for</w:t>
      </w:r>
      <w:proofErr w:type="spellEnd"/>
      <w:r w:rsidRPr="007C0509">
        <w:rPr>
          <w:lang w:val="uk-UA"/>
        </w:rPr>
        <w:t xml:space="preserve"> </w:t>
      </w:r>
      <w:proofErr w:type="spellStart"/>
      <w:r w:rsidRPr="007C0509">
        <w:rPr>
          <w:lang w:val="uk-UA"/>
        </w:rPr>
        <w:t>seafarers</w:t>
      </w:r>
      <w:proofErr w:type="spellEnd"/>
      <w:r w:rsidRPr="007C0509">
        <w:rPr>
          <w:lang w:val="uk-UA"/>
        </w:rPr>
        <w:t xml:space="preserve">. </w:t>
      </w:r>
      <w:proofErr w:type="spellStart"/>
      <w:r w:rsidRPr="007C0509">
        <w:rPr>
          <w:lang w:val="uk-UA"/>
        </w:rPr>
        <w:t>Glasqow</w:t>
      </w:r>
      <w:proofErr w:type="spellEnd"/>
      <w:r w:rsidRPr="007C0509">
        <w:rPr>
          <w:lang w:val="uk-UA"/>
        </w:rPr>
        <w:t>, 1997</w:t>
      </w:r>
    </w:p>
    <w:p w:rsidR="00CF0A04" w:rsidRPr="00426885" w:rsidRDefault="00CF0A04" w:rsidP="00CF0A04">
      <w:pPr>
        <w:pStyle w:val="Default"/>
      </w:pPr>
      <w:r>
        <w:rPr>
          <w:lang w:val="uk-UA"/>
        </w:rPr>
        <w:t xml:space="preserve">5) </w:t>
      </w:r>
      <w:proofErr w:type="spellStart"/>
      <w:r w:rsidRPr="00426885">
        <w:rPr>
          <w:iCs/>
        </w:rPr>
        <w:t>Варбанець</w:t>
      </w:r>
      <w:proofErr w:type="spellEnd"/>
      <w:r w:rsidRPr="00426885">
        <w:rPr>
          <w:iCs/>
        </w:rPr>
        <w:t xml:space="preserve"> Т.В. </w:t>
      </w:r>
      <w:proofErr w:type="spellStart"/>
      <w:r w:rsidRPr="00426885">
        <w:rPr>
          <w:iCs/>
        </w:rPr>
        <w:t>Метеорологія</w:t>
      </w:r>
      <w:proofErr w:type="spellEnd"/>
      <w:r w:rsidRPr="00426885">
        <w:rPr>
          <w:iCs/>
        </w:rPr>
        <w:t xml:space="preserve">: </w:t>
      </w:r>
      <w:proofErr w:type="spellStart"/>
      <w:r w:rsidRPr="00426885">
        <w:rPr>
          <w:iCs/>
        </w:rPr>
        <w:t>Навчальний</w:t>
      </w:r>
      <w:proofErr w:type="spellEnd"/>
      <w:r w:rsidRPr="00426885">
        <w:rPr>
          <w:iCs/>
        </w:rPr>
        <w:t xml:space="preserve"> </w:t>
      </w:r>
      <w:proofErr w:type="spellStart"/>
      <w:r w:rsidRPr="00426885">
        <w:rPr>
          <w:iCs/>
        </w:rPr>
        <w:t>посібник</w:t>
      </w:r>
      <w:proofErr w:type="spellEnd"/>
      <w:r w:rsidRPr="00426885">
        <w:rPr>
          <w:iCs/>
        </w:rPr>
        <w:t xml:space="preserve">. – Одеса: </w:t>
      </w:r>
      <w:proofErr w:type="spellStart"/>
      <w:r w:rsidRPr="00426885">
        <w:rPr>
          <w:iCs/>
        </w:rPr>
        <w:t>Фенікс</w:t>
      </w:r>
      <w:proofErr w:type="spellEnd"/>
      <w:r w:rsidRPr="00426885">
        <w:rPr>
          <w:iCs/>
        </w:rPr>
        <w:t>, 2008. – 232 с.</w:t>
      </w:r>
    </w:p>
    <w:p w:rsidR="00CF0A04" w:rsidRDefault="00CF0A04" w:rsidP="00CF0A04">
      <w:pPr>
        <w:rPr>
          <w:sz w:val="24"/>
          <w:szCs w:val="24"/>
          <w:lang w:val="uk-UA"/>
        </w:rPr>
      </w:pP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26</w:t>
      </w:r>
      <w:bookmarkStart w:id="0" w:name="_GoBack"/>
      <w:bookmarkEnd w:id="0"/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CF0A04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F0A04" w:rsidRDefault="00CF0A04" w:rsidP="00CF0A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CF0A04" w:rsidRPr="0068285F" w:rsidRDefault="00CF0A04" w:rsidP="00CF0A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CF0A04" w:rsidRPr="00C43B41" w:rsidRDefault="00CF0A04" w:rsidP="00CF0A04">
      <w:pPr>
        <w:rPr>
          <w:lang w:val="uk-UA"/>
        </w:rPr>
      </w:pPr>
    </w:p>
    <w:p w:rsidR="00CF0A04" w:rsidRPr="008D5950" w:rsidRDefault="00CF0A04" w:rsidP="00CF0A04">
      <w:pPr>
        <w:rPr>
          <w:lang w:val="uk-UA"/>
        </w:rPr>
      </w:pPr>
    </w:p>
    <w:sectPr w:rsidR="00CF0A04" w:rsidRPr="008D5950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4"/>
    <w:rsid w:val="000864D4"/>
    <w:rsid w:val="00A00C61"/>
    <w:rsid w:val="00C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83D3"/>
  <w15:chartTrackingRefBased/>
  <w15:docId w15:val="{69F5AD09-AE5F-4601-8CB8-B3DD834F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A0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A0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CF0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CF0A0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F0A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2020-05-05T11:00:00Z</dcterms:created>
  <dcterms:modified xsi:type="dcterms:W3CDTF">2020-05-05T11:16:00Z</dcterms:modified>
</cp:coreProperties>
</file>