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A17" w:rsidRDefault="00DB2A17" w:rsidP="00DB2A17">
      <w:pPr>
        <w:spacing w:after="6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Міністерство освіти і науки України</w:t>
      </w:r>
    </w:p>
    <w:p w:rsidR="00DB2A17" w:rsidRDefault="00DB2A17" w:rsidP="00DB2A17">
      <w:pPr>
        <w:spacing w:after="6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Державний університет інфраструктури та технологій</w:t>
      </w:r>
    </w:p>
    <w:p w:rsidR="00DB2A17" w:rsidRDefault="00DB2A17" w:rsidP="00DB2A17">
      <w:pPr>
        <w:spacing w:after="60"/>
        <w:jc w:val="center"/>
        <w:rPr>
          <w:b/>
          <w:i/>
          <w:szCs w:val="28"/>
          <w:lang w:val="uk-UA"/>
        </w:rPr>
      </w:pPr>
      <w:r>
        <w:rPr>
          <w:b/>
          <w:i/>
          <w:szCs w:val="28"/>
          <w:lang w:val="uk-UA"/>
        </w:rPr>
        <w:t>Коледж морського і річкового флоту</w:t>
      </w:r>
    </w:p>
    <w:p w:rsidR="00DB2A17" w:rsidRDefault="00DB2A17" w:rsidP="00DB2A17">
      <w:pPr>
        <w:spacing w:after="60"/>
        <w:jc w:val="center"/>
        <w:rPr>
          <w:b/>
          <w:i/>
          <w:sz w:val="24"/>
          <w:lang w:val="uk-UA"/>
        </w:rPr>
      </w:pPr>
    </w:p>
    <w:p w:rsidR="00DB2A17" w:rsidRDefault="00DB2A17" w:rsidP="00DB2A17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дисципліни: </w:t>
      </w:r>
      <w:r>
        <w:rPr>
          <w:sz w:val="24"/>
          <w:szCs w:val="24"/>
        </w:rPr>
        <w:t>«</w:t>
      </w:r>
      <w:r>
        <w:rPr>
          <w:sz w:val="24"/>
          <w:szCs w:val="24"/>
          <w:lang w:val="uk-UA"/>
        </w:rPr>
        <w:t>Організація судових та правоохоронних органів»</w:t>
      </w:r>
    </w:p>
    <w:p w:rsidR="00DB2A17" w:rsidRDefault="00DB2A17" w:rsidP="00DB2A17">
      <w:pPr>
        <w:rPr>
          <w:sz w:val="18"/>
          <w:szCs w:val="18"/>
          <w:lang w:val="uk-UA"/>
        </w:rPr>
      </w:pPr>
    </w:p>
    <w:p w:rsidR="00DB2A17" w:rsidRDefault="00DB2A17" w:rsidP="00DB2A17">
      <w:pPr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>Група: ПЗ -317</w:t>
      </w:r>
    </w:p>
    <w:p w:rsidR="00DB2A17" w:rsidRDefault="00DB2A17" w:rsidP="00DB2A17">
      <w:pPr>
        <w:rPr>
          <w:sz w:val="24"/>
          <w:szCs w:val="24"/>
          <w:lang w:val="uk-UA"/>
        </w:rPr>
      </w:pPr>
    </w:p>
    <w:p w:rsidR="00DB2A17" w:rsidRDefault="00DB2A17" w:rsidP="00DB2A1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Дата проведення заняття : </w:t>
      </w:r>
      <w:r w:rsidR="00237B48">
        <w:rPr>
          <w:sz w:val="24"/>
          <w:szCs w:val="24"/>
        </w:rPr>
        <w:t>28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квітня</w:t>
      </w:r>
      <w:proofErr w:type="spellEnd"/>
      <w:r>
        <w:rPr>
          <w:sz w:val="24"/>
          <w:szCs w:val="24"/>
          <w:lang w:val="uk-UA"/>
        </w:rPr>
        <w:t xml:space="preserve"> 20</w:t>
      </w:r>
      <w:r>
        <w:rPr>
          <w:sz w:val="24"/>
          <w:szCs w:val="24"/>
        </w:rPr>
        <w:t>20 року</w:t>
      </w:r>
    </w:p>
    <w:p w:rsidR="00DB2A17" w:rsidRDefault="00DB2A17" w:rsidP="00DB2A17">
      <w:pPr>
        <w:rPr>
          <w:sz w:val="24"/>
          <w:szCs w:val="24"/>
          <w:lang w:val="uk-UA"/>
        </w:rPr>
      </w:pPr>
    </w:p>
    <w:p w:rsidR="00DB2A17" w:rsidRPr="00237B48" w:rsidRDefault="00237B48" w:rsidP="00DB2A17">
      <w:pPr>
        <w:tabs>
          <w:tab w:val="left" w:pos="240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Тема заняття: Юстиція в Україні.</w:t>
      </w:r>
    </w:p>
    <w:p w:rsidR="00DB2A17" w:rsidRDefault="00DB2A17" w:rsidP="00DB2A17">
      <w:pPr>
        <w:tabs>
          <w:tab w:val="left" w:pos="2405"/>
        </w:tabs>
        <w:rPr>
          <w:sz w:val="24"/>
          <w:szCs w:val="24"/>
          <w:lang w:val="uk-UA"/>
        </w:rPr>
      </w:pPr>
    </w:p>
    <w:p w:rsidR="00DB2A17" w:rsidRDefault="00DB2A17" w:rsidP="00DB2A17">
      <w:pPr>
        <w:tabs>
          <w:tab w:val="left" w:pos="240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Форма проведення заняття:  лекція</w:t>
      </w:r>
    </w:p>
    <w:p w:rsidR="00DB2A17" w:rsidRDefault="00DB2A17" w:rsidP="00DB2A17">
      <w:pPr>
        <w:rPr>
          <w:sz w:val="24"/>
          <w:szCs w:val="24"/>
          <w:lang w:val="uk-UA"/>
        </w:rPr>
      </w:pPr>
    </w:p>
    <w:p w:rsidR="00DB2A17" w:rsidRDefault="00DB2A17" w:rsidP="00DB2A1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План заняття:</w:t>
      </w:r>
    </w:p>
    <w:p w:rsidR="00DB2A17" w:rsidRDefault="00DB2A17" w:rsidP="00DB2A17">
      <w:pPr>
        <w:rPr>
          <w:sz w:val="24"/>
          <w:szCs w:val="24"/>
          <w:lang w:val="uk-UA"/>
        </w:rPr>
      </w:pPr>
    </w:p>
    <w:p w:rsidR="00DB2A17" w:rsidRDefault="00DB2A17" w:rsidP="00DB2A1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1)</w:t>
      </w:r>
      <w:r w:rsidR="00237B48">
        <w:rPr>
          <w:sz w:val="24"/>
          <w:szCs w:val="24"/>
          <w:lang w:val="uk-UA"/>
        </w:rPr>
        <w:t>Міністерство юстиції України.</w:t>
      </w:r>
    </w:p>
    <w:p w:rsidR="00DB2A17" w:rsidRDefault="00237B48" w:rsidP="00DB2A1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2)Основні завдання Мін</w:t>
      </w:r>
      <w:r>
        <w:rPr>
          <w:sz w:val="24"/>
          <w:szCs w:val="24"/>
          <w:lang w:val="en-US"/>
        </w:rPr>
        <w:t>’</w:t>
      </w:r>
      <w:proofErr w:type="spellStart"/>
      <w:r>
        <w:rPr>
          <w:sz w:val="24"/>
          <w:szCs w:val="24"/>
          <w:lang w:val="uk-UA"/>
        </w:rPr>
        <w:t>юсту</w:t>
      </w:r>
      <w:proofErr w:type="spellEnd"/>
      <w:r>
        <w:rPr>
          <w:sz w:val="24"/>
          <w:szCs w:val="24"/>
          <w:lang w:val="uk-UA"/>
        </w:rPr>
        <w:t>.</w:t>
      </w:r>
    </w:p>
    <w:p w:rsidR="00DB2A17" w:rsidRDefault="00DB2A17" w:rsidP="00DB2A17">
      <w:pPr>
        <w:rPr>
          <w:sz w:val="24"/>
          <w:szCs w:val="24"/>
          <w:lang w:val="uk-UA"/>
        </w:rPr>
      </w:pPr>
    </w:p>
    <w:p w:rsidR="00DB2A17" w:rsidRDefault="00DB2A17" w:rsidP="00DB2A1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Запитання для самостійної роботи:</w:t>
      </w:r>
    </w:p>
    <w:p w:rsidR="00DB2A17" w:rsidRDefault="00DB2A17" w:rsidP="00DB2A17">
      <w:pPr>
        <w:rPr>
          <w:sz w:val="24"/>
          <w:szCs w:val="24"/>
          <w:lang w:val="uk-UA"/>
        </w:rPr>
      </w:pPr>
    </w:p>
    <w:p w:rsidR="00DB2A17" w:rsidRDefault="00E35B54" w:rsidP="00DB2A1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1)Завдання міжрегіональних управлінь Міністерства юстиції України.</w:t>
      </w:r>
    </w:p>
    <w:p w:rsidR="00DB2A17" w:rsidRDefault="00DB2A17" w:rsidP="00DB2A17">
      <w:pPr>
        <w:rPr>
          <w:sz w:val="24"/>
          <w:szCs w:val="24"/>
          <w:lang w:val="uk-UA"/>
        </w:rPr>
      </w:pPr>
    </w:p>
    <w:p w:rsidR="00DB2A17" w:rsidRDefault="00DB2A17" w:rsidP="00DB2A1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Список літератури та інформаційні ресурси:</w:t>
      </w:r>
    </w:p>
    <w:p w:rsidR="00DB2A17" w:rsidRDefault="00DB2A17" w:rsidP="00DB2A17">
      <w:pPr>
        <w:rPr>
          <w:sz w:val="24"/>
          <w:szCs w:val="24"/>
          <w:lang w:val="uk-UA"/>
        </w:rPr>
      </w:pPr>
    </w:p>
    <w:p w:rsidR="00DB2A17" w:rsidRDefault="00FD5CEC" w:rsidP="00DB2A1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1)</w:t>
      </w:r>
      <w:r w:rsidR="00E35B54">
        <w:rPr>
          <w:sz w:val="24"/>
          <w:szCs w:val="24"/>
          <w:lang w:val="uk-UA"/>
        </w:rPr>
        <w:t>Положення п</w:t>
      </w:r>
      <w:r w:rsidR="00E52613">
        <w:rPr>
          <w:sz w:val="24"/>
          <w:szCs w:val="24"/>
          <w:lang w:val="uk-UA"/>
        </w:rPr>
        <w:t>ро Міністерство юстиції України</w:t>
      </w:r>
      <w:r w:rsidR="00E35B54">
        <w:rPr>
          <w:sz w:val="24"/>
          <w:szCs w:val="24"/>
          <w:lang w:val="uk-UA"/>
        </w:rPr>
        <w:t xml:space="preserve">-затверджене </w:t>
      </w:r>
      <w:r w:rsidR="00AF4C41">
        <w:rPr>
          <w:sz w:val="24"/>
          <w:szCs w:val="24"/>
          <w:lang w:val="uk-UA"/>
        </w:rPr>
        <w:t>постановою Кабінету Міністрів України від 2 липня 2014 р. №228 в редакції від01.01.2020 р.</w:t>
      </w:r>
    </w:p>
    <w:p w:rsidR="00DB2A17" w:rsidRDefault="00FD5CEC" w:rsidP="00DB2A1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2)Положення про міжрегіональні управління Міністерства юстиції України,-затверджене Наказом Міністерства юстиції України 23.06.2011 №1707/5 в редакції від 10.04.2020 р.</w:t>
      </w:r>
    </w:p>
    <w:p w:rsidR="00DB2A17" w:rsidRDefault="00FD5CEC" w:rsidP="00DB2A1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</w:t>
      </w:r>
      <w:r w:rsidR="00DB2A17">
        <w:rPr>
          <w:sz w:val="24"/>
          <w:szCs w:val="24"/>
          <w:lang w:val="uk-UA"/>
        </w:rPr>
        <w:t>)</w:t>
      </w:r>
      <w:r w:rsidR="00DB2A17">
        <w:rPr>
          <w:lang w:val="uk-UA"/>
        </w:rPr>
        <w:t xml:space="preserve"> </w:t>
      </w:r>
      <w:hyperlink r:id="rId4" w:history="1">
        <w:r w:rsidR="00C44E56" w:rsidRPr="007423D6">
          <w:rPr>
            <w:rStyle w:val="a3"/>
            <w:sz w:val="24"/>
            <w:szCs w:val="24"/>
            <w:lang w:val="uk-UA"/>
          </w:rPr>
          <w:t>https://zakon.rada.gov.ua/laws/show/1402-19</w:t>
        </w:r>
      </w:hyperlink>
    </w:p>
    <w:p w:rsidR="00C44E56" w:rsidRDefault="00C44E56" w:rsidP="00DB2A1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4) </w:t>
      </w:r>
      <w:r w:rsidRPr="00C44E56">
        <w:rPr>
          <w:sz w:val="24"/>
          <w:szCs w:val="24"/>
          <w:lang w:val="uk-UA"/>
        </w:rPr>
        <w:t>https://minjust.gov.ua</w:t>
      </w:r>
    </w:p>
    <w:p w:rsidR="00DB2A17" w:rsidRDefault="00DB2A17" w:rsidP="00DB2A17">
      <w:pPr>
        <w:rPr>
          <w:sz w:val="24"/>
          <w:szCs w:val="24"/>
          <w:lang w:val="uk-UA"/>
        </w:rPr>
      </w:pPr>
    </w:p>
    <w:p w:rsidR="00DB2A17" w:rsidRDefault="00DB2A17" w:rsidP="00DB2A17">
      <w:pPr>
        <w:rPr>
          <w:sz w:val="24"/>
          <w:szCs w:val="24"/>
          <w:lang w:val="uk-UA"/>
        </w:rPr>
      </w:pPr>
    </w:p>
    <w:p w:rsidR="00DB2A17" w:rsidRDefault="00DB2A17" w:rsidP="00DB2A1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Стро</w:t>
      </w:r>
      <w:r w:rsidR="00237B48">
        <w:rPr>
          <w:sz w:val="24"/>
          <w:szCs w:val="24"/>
          <w:lang w:val="uk-UA"/>
        </w:rPr>
        <w:t>к виконання завдань до 05 травня</w:t>
      </w:r>
      <w:r>
        <w:rPr>
          <w:sz w:val="24"/>
          <w:szCs w:val="24"/>
          <w:lang w:val="uk-UA"/>
        </w:rPr>
        <w:t xml:space="preserve"> 2020 року</w:t>
      </w:r>
    </w:p>
    <w:p w:rsidR="00DB2A17" w:rsidRDefault="00DB2A17" w:rsidP="00DB2A17">
      <w:pPr>
        <w:jc w:val="both"/>
        <w:rPr>
          <w:b/>
          <w:sz w:val="18"/>
          <w:szCs w:val="18"/>
          <w:lang w:val="uk-UA"/>
        </w:rPr>
      </w:pPr>
    </w:p>
    <w:p w:rsidR="00DB2A17" w:rsidRDefault="00DB2A17" w:rsidP="00DB2A1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DB2A17" w:rsidRDefault="00DB2A17" w:rsidP="00DB2A1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Викладач  Герштман О.В.</w:t>
      </w:r>
    </w:p>
    <w:p w:rsidR="001406EB" w:rsidRPr="00832921" w:rsidRDefault="000159D2" w:rsidP="00C44E56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r>
        <w:br w:type="page"/>
      </w:r>
      <w:bookmarkStart w:id="0" w:name="_GoBack"/>
      <w:bookmarkEnd w:id="0"/>
    </w:p>
    <w:sectPr w:rsidR="001406EB" w:rsidRPr="008329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A17"/>
    <w:rsid w:val="00005C81"/>
    <w:rsid w:val="000159D2"/>
    <w:rsid w:val="001406EB"/>
    <w:rsid w:val="00237B48"/>
    <w:rsid w:val="002D76BD"/>
    <w:rsid w:val="005B0461"/>
    <w:rsid w:val="00727649"/>
    <w:rsid w:val="00750370"/>
    <w:rsid w:val="00810C12"/>
    <w:rsid w:val="00832921"/>
    <w:rsid w:val="00850DD9"/>
    <w:rsid w:val="008B332B"/>
    <w:rsid w:val="009E3FAF"/>
    <w:rsid w:val="00AF4C41"/>
    <w:rsid w:val="00C1027F"/>
    <w:rsid w:val="00C44E56"/>
    <w:rsid w:val="00CB28A7"/>
    <w:rsid w:val="00D33369"/>
    <w:rsid w:val="00DB2A17"/>
    <w:rsid w:val="00E35B54"/>
    <w:rsid w:val="00E52613"/>
    <w:rsid w:val="00EC0C13"/>
    <w:rsid w:val="00F77843"/>
    <w:rsid w:val="00FD5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084F39-60AE-43E9-8B6C-BFF42147D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2A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EC0C13"/>
    <w:pPr>
      <w:keepNext/>
      <w:widowControl/>
      <w:autoSpaceDE/>
      <w:autoSpaceDN/>
      <w:adjustRightInd/>
      <w:spacing w:line="360" w:lineRule="auto"/>
      <w:jc w:val="center"/>
      <w:outlineLvl w:val="0"/>
    </w:pPr>
    <w:rPr>
      <w:rFonts w:eastAsiaTheme="majorEastAsia" w:cstheme="majorBidi"/>
      <w:b/>
      <w:bCs/>
      <w:kern w:val="32"/>
      <w:sz w:val="28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EC0C13"/>
    <w:pPr>
      <w:keepNext/>
      <w:widowControl/>
      <w:autoSpaceDE/>
      <w:autoSpaceDN/>
      <w:adjustRightInd/>
      <w:spacing w:line="360" w:lineRule="auto"/>
      <w:outlineLvl w:val="1"/>
    </w:pPr>
    <w:rPr>
      <w:rFonts w:eastAsiaTheme="majorEastAsia" w:cstheme="majorBidi"/>
      <w:b/>
      <w:bCs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EC0C13"/>
    <w:pPr>
      <w:keepNext/>
      <w:widowControl/>
      <w:autoSpaceDE/>
      <w:autoSpaceDN/>
      <w:adjustRightInd/>
      <w:spacing w:line="360" w:lineRule="auto"/>
      <w:outlineLvl w:val="2"/>
    </w:pPr>
    <w:rPr>
      <w:rFonts w:eastAsiaTheme="majorEastAsia" w:cstheme="majorBidi"/>
      <w:b/>
      <w:bCs/>
      <w:sz w:val="28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0C13"/>
    <w:rPr>
      <w:rFonts w:ascii="Times New Roman" w:eastAsiaTheme="majorEastAsia" w:hAnsi="Times New Roman" w:cstheme="majorBidi"/>
      <w:b/>
      <w:bCs/>
      <w:kern w:val="32"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EC0C13"/>
    <w:rPr>
      <w:rFonts w:ascii="Times New Roman" w:eastAsiaTheme="majorEastAsia" w:hAnsi="Times New Roman" w:cstheme="majorBidi"/>
      <w:b/>
      <w:bCs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EC0C13"/>
    <w:rPr>
      <w:rFonts w:ascii="Times New Roman" w:eastAsiaTheme="majorEastAsia" w:hAnsi="Times New Roman" w:cstheme="majorBidi"/>
      <w:b/>
      <w:bCs/>
      <w:sz w:val="28"/>
      <w:szCs w:val="26"/>
    </w:rPr>
  </w:style>
  <w:style w:type="character" w:styleId="a3">
    <w:name w:val="Hyperlink"/>
    <w:basedOn w:val="a0"/>
    <w:uiPriority w:val="99"/>
    <w:unhideWhenUsed/>
    <w:rsid w:val="00C44E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7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on.rada.gov.ua/laws/show/1402-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2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23</cp:revision>
  <dcterms:created xsi:type="dcterms:W3CDTF">2020-05-01T13:41:00Z</dcterms:created>
  <dcterms:modified xsi:type="dcterms:W3CDTF">2020-05-01T19:41:00Z</dcterms:modified>
</cp:coreProperties>
</file>