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8D" w:rsidRPr="00512A3B" w:rsidRDefault="00106C8D" w:rsidP="00106C8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06C8D" w:rsidRPr="004B2518" w:rsidRDefault="00106C8D" w:rsidP="00106C8D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106C8D" w:rsidRPr="00512A3B" w:rsidRDefault="00106C8D" w:rsidP="00106C8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06C8D" w:rsidRPr="00512A3B" w:rsidRDefault="00106C8D" w:rsidP="00106C8D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06C8D" w:rsidRDefault="00106C8D" w:rsidP="00106C8D">
      <w:pPr>
        <w:pStyle w:val="1"/>
        <w:jc w:val="left"/>
        <w:rPr>
          <w:szCs w:val="28"/>
        </w:rPr>
      </w:pPr>
    </w:p>
    <w:p w:rsidR="00106C8D" w:rsidRDefault="00106C8D" w:rsidP="00106C8D">
      <w:pPr>
        <w:pStyle w:val="1"/>
        <w:rPr>
          <w:szCs w:val="28"/>
        </w:rPr>
      </w:pPr>
    </w:p>
    <w:p w:rsidR="00106C8D" w:rsidRPr="006A68F9" w:rsidRDefault="00106C8D" w:rsidP="00106C8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106C8D" w:rsidRDefault="00106C8D" w:rsidP="00106C8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06C8D" w:rsidRPr="006A68F9" w:rsidRDefault="00106C8D" w:rsidP="00106C8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106C8D" w:rsidRDefault="00106C8D" w:rsidP="00106C8D">
      <w:pPr>
        <w:rPr>
          <w:sz w:val="18"/>
          <w:szCs w:val="18"/>
          <w:lang w:val="uk-UA"/>
        </w:rPr>
      </w:pPr>
    </w:p>
    <w:p w:rsidR="00106C8D" w:rsidRPr="004B2518" w:rsidRDefault="00106C8D" w:rsidP="00106C8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106C8D" w:rsidRDefault="00106C8D" w:rsidP="00106C8D">
      <w:pPr>
        <w:rPr>
          <w:sz w:val="24"/>
          <w:szCs w:val="24"/>
          <w:lang w:val="uk-UA"/>
        </w:rPr>
      </w:pPr>
    </w:p>
    <w:p w:rsidR="00106C8D" w:rsidRDefault="00106C8D" w:rsidP="00106C8D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106C8D" w:rsidRDefault="00106C8D" w:rsidP="00106C8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106C8D" w:rsidRDefault="00106C8D" w:rsidP="00106C8D">
      <w:pPr>
        <w:rPr>
          <w:sz w:val="24"/>
          <w:szCs w:val="24"/>
          <w:lang w:val="uk-UA"/>
        </w:rPr>
      </w:pPr>
    </w:p>
    <w:p w:rsidR="00106C8D" w:rsidRPr="00B22A41" w:rsidRDefault="00106C8D" w:rsidP="00106C8D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</w:p>
    <w:p w:rsidR="00106C8D" w:rsidRPr="0070362C" w:rsidRDefault="00106C8D" w:rsidP="00106C8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106C8D" w:rsidRDefault="00106C8D" w:rsidP="00106C8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106C8D" w:rsidRDefault="00106C8D" w:rsidP="00106C8D">
      <w:pPr>
        <w:tabs>
          <w:tab w:val="left" w:pos="2405"/>
        </w:tabs>
        <w:rPr>
          <w:sz w:val="24"/>
          <w:szCs w:val="24"/>
          <w:lang w:val="uk-UA"/>
        </w:rPr>
      </w:pPr>
    </w:p>
    <w:p w:rsidR="00106C8D" w:rsidRPr="004B2518" w:rsidRDefault="00106C8D" w:rsidP="00106C8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13</w:t>
      </w:r>
    </w:p>
    <w:p w:rsidR="00106C8D" w:rsidRDefault="00106C8D" w:rsidP="00106C8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106C8D" w:rsidRDefault="00106C8D" w:rsidP="00106C8D">
      <w:pPr>
        <w:rPr>
          <w:sz w:val="24"/>
          <w:szCs w:val="24"/>
          <w:lang w:val="uk-UA"/>
        </w:rPr>
      </w:pPr>
    </w:p>
    <w:p w:rsidR="00106C8D" w:rsidRDefault="00106C8D" w:rsidP="00106C8D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106C8D" w:rsidRPr="00E66F91" w:rsidRDefault="00106C8D" w:rsidP="00106C8D">
      <w:pPr>
        <w:pStyle w:val="a3"/>
        <w:ind w:left="426"/>
        <w:rPr>
          <w:sz w:val="24"/>
          <w:szCs w:val="24"/>
          <w:lang w:val="uk-UA"/>
        </w:rPr>
      </w:pPr>
    </w:p>
    <w:p w:rsidR="00106C8D" w:rsidRDefault="00106C8D" w:rsidP="00106C8D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>
        <w:rPr>
          <w:sz w:val="24"/>
          <w:szCs w:val="24"/>
          <w:lang w:val="uk-UA"/>
        </w:rPr>
        <w:t xml:space="preserve"> Поняття та джерела міжнародного морського права.</w:t>
      </w:r>
    </w:p>
    <w:p w:rsidR="00106C8D" w:rsidRDefault="00106C8D" w:rsidP="00106C8D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Територіальне море і його правовий режим.</w:t>
      </w:r>
    </w:p>
    <w:p w:rsidR="00106C8D" w:rsidRDefault="00106C8D" w:rsidP="00106C8D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Прилегла зона та  її правовий режим.</w:t>
      </w:r>
    </w:p>
    <w:p w:rsidR="00106C8D" w:rsidRDefault="00106C8D" w:rsidP="00106C8D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Внутрішні морські води та їх правовий режим.</w:t>
      </w:r>
    </w:p>
    <w:p w:rsidR="00106C8D" w:rsidRDefault="00106C8D" w:rsidP="00106C8D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Відкрите море і його правовий режим.</w:t>
      </w:r>
    </w:p>
    <w:p w:rsidR="00106C8D" w:rsidRPr="00FA549E" w:rsidRDefault="00106C8D" w:rsidP="00106C8D">
      <w:pPr>
        <w:rPr>
          <w:sz w:val="24"/>
          <w:szCs w:val="24"/>
          <w:lang w:val="uk-UA"/>
        </w:rPr>
      </w:pPr>
    </w:p>
    <w:p w:rsidR="00106C8D" w:rsidRPr="0048155D" w:rsidRDefault="00106C8D" w:rsidP="00106C8D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06C8D" w:rsidRPr="0057205E" w:rsidRDefault="00106C8D" w:rsidP="00106C8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106C8D" w:rsidRDefault="00106C8D" w:rsidP="00106C8D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міжнародні акти регулюють право використання морських просторів?</w:t>
      </w:r>
    </w:p>
    <w:p w:rsidR="00106C8D" w:rsidRDefault="00106C8D" w:rsidP="00106C8D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норми національного права регулюють використання водних просторів в межах державних кордонів України?</w:t>
      </w:r>
    </w:p>
    <w:p w:rsidR="00106C8D" w:rsidRPr="00106C8D" w:rsidRDefault="00106C8D" w:rsidP="00106C8D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 w:rsidRPr="00106C8D">
        <w:rPr>
          <w:sz w:val="24"/>
          <w:szCs w:val="24"/>
          <w:lang w:val="uk-UA"/>
        </w:rPr>
        <w:t>Охарактеризуйте п</w:t>
      </w:r>
      <w:r w:rsidRPr="00106C8D">
        <w:rPr>
          <w:sz w:val="24"/>
          <w:szCs w:val="24"/>
          <w:lang w:val="uk-UA"/>
        </w:rPr>
        <w:t>равовий режим виключної економічної зони</w:t>
      </w:r>
      <w:r w:rsidRPr="00106C8D">
        <w:rPr>
          <w:sz w:val="24"/>
          <w:szCs w:val="24"/>
          <w:lang w:val="uk-UA"/>
        </w:rPr>
        <w:t>.</w:t>
      </w:r>
    </w:p>
    <w:p w:rsidR="00106C8D" w:rsidRPr="00106C8D" w:rsidRDefault="00106C8D" w:rsidP="00106C8D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 w:rsidRPr="00106C8D">
        <w:rPr>
          <w:sz w:val="24"/>
          <w:szCs w:val="24"/>
          <w:lang w:val="uk-UA"/>
        </w:rPr>
        <w:t>Охарактеризуйте</w:t>
      </w:r>
      <w:r w:rsidRPr="00106C8D">
        <w:rPr>
          <w:sz w:val="24"/>
          <w:szCs w:val="24"/>
          <w:lang w:val="uk-UA"/>
        </w:rPr>
        <w:t xml:space="preserve"> правовий режим використання континентального шельфу.</w:t>
      </w:r>
    </w:p>
    <w:p w:rsidR="00106C8D" w:rsidRDefault="00106C8D" w:rsidP="00106C8D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Міжнародні протоки і канали-правовий режим.</w:t>
      </w:r>
    </w:p>
    <w:p w:rsidR="00106C8D" w:rsidRPr="00106C8D" w:rsidRDefault="00106C8D" w:rsidP="00106C8D">
      <w:pPr>
        <w:pStyle w:val="a3"/>
        <w:ind w:left="426"/>
        <w:rPr>
          <w:sz w:val="24"/>
          <w:szCs w:val="24"/>
        </w:rPr>
      </w:pPr>
    </w:p>
    <w:p w:rsidR="00106C8D" w:rsidRDefault="00106C8D" w:rsidP="00106C8D">
      <w:pPr>
        <w:pStyle w:val="a3"/>
        <w:ind w:left="426"/>
        <w:rPr>
          <w:sz w:val="24"/>
          <w:szCs w:val="24"/>
          <w:lang w:val="uk-UA"/>
        </w:rPr>
      </w:pPr>
    </w:p>
    <w:p w:rsidR="00106C8D" w:rsidRPr="0070362C" w:rsidRDefault="00106C8D" w:rsidP="00106C8D">
      <w:pPr>
        <w:pStyle w:val="a3"/>
        <w:ind w:left="426"/>
        <w:rPr>
          <w:sz w:val="24"/>
          <w:szCs w:val="24"/>
          <w:lang w:val="uk-UA"/>
        </w:rPr>
      </w:pPr>
    </w:p>
    <w:p w:rsidR="00106C8D" w:rsidRDefault="00106C8D" w:rsidP="00106C8D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106C8D" w:rsidRDefault="00106C8D" w:rsidP="00106C8D">
      <w:pPr>
        <w:rPr>
          <w:b/>
          <w:sz w:val="24"/>
          <w:szCs w:val="24"/>
          <w:lang w:val="uk-UA"/>
        </w:rPr>
      </w:pPr>
    </w:p>
    <w:p w:rsidR="00106C8D" w:rsidRDefault="00106C8D" w:rsidP="00106C8D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В.М. </w:t>
      </w:r>
      <w:r>
        <w:rPr>
          <w:color w:val="000000"/>
          <w:sz w:val="24"/>
          <w:szCs w:val="24"/>
          <w:lang w:val="uk-UA"/>
        </w:rPr>
        <w:t xml:space="preserve">Міжнародне публічне </w:t>
      </w:r>
      <w:r w:rsidRPr="00E66F91">
        <w:rPr>
          <w:color w:val="000000"/>
          <w:sz w:val="24"/>
          <w:szCs w:val="24"/>
        </w:rPr>
        <w:t>право [Текст</w:t>
      </w:r>
      <w:proofErr w:type="gramStart"/>
      <w:r w:rsidRPr="00E66F91">
        <w:rPr>
          <w:color w:val="000000"/>
          <w:sz w:val="24"/>
          <w:szCs w:val="24"/>
        </w:rPr>
        <w:t>]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підручник</w:t>
      </w:r>
      <w:proofErr w:type="spellEnd"/>
      <w:r w:rsidRPr="00E66F91">
        <w:rPr>
          <w:color w:val="000000"/>
          <w:sz w:val="24"/>
          <w:szCs w:val="24"/>
        </w:rPr>
        <w:t xml:space="preserve"> / В. М. </w:t>
      </w: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; </w:t>
      </w:r>
      <w:proofErr w:type="spellStart"/>
      <w:r w:rsidRPr="00E66F91">
        <w:rPr>
          <w:color w:val="000000"/>
          <w:sz w:val="24"/>
          <w:szCs w:val="24"/>
        </w:rPr>
        <w:t>Львівський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національний</w:t>
      </w:r>
      <w:proofErr w:type="spellEnd"/>
      <w:r w:rsidRPr="00E66F91">
        <w:rPr>
          <w:color w:val="000000"/>
          <w:sz w:val="24"/>
          <w:szCs w:val="24"/>
        </w:rPr>
        <w:t xml:space="preserve"> ун-т </w:t>
      </w:r>
      <w:proofErr w:type="spellStart"/>
      <w:r w:rsidRPr="00E66F91">
        <w:rPr>
          <w:color w:val="000000"/>
          <w:sz w:val="24"/>
          <w:szCs w:val="24"/>
        </w:rPr>
        <w:t>ім</w:t>
      </w:r>
      <w:proofErr w:type="spellEnd"/>
      <w:r w:rsidRPr="00E66F91">
        <w:rPr>
          <w:color w:val="000000"/>
          <w:sz w:val="24"/>
          <w:szCs w:val="24"/>
        </w:rPr>
        <w:t xml:space="preserve">. </w:t>
      </w:r>
      <w:proofErr w:type="spellStart"/>
      <w:r w:rsidRPr="00E66F91">
        <w:rPr>
          <w:color w:val="000000"/>
          <w:sz w:val="24"/>
          <w:szCs w:val="24"/>
        </w:rPr>
        <w:t>Івана</w:t>
      </w:r>
      <w:proofErr w:type="spellEnd"/>
      <w:r w:rsidRPr="00E66F91">
        <w:rPr>
          <w:color w:val="000000"/>
          <w:sz w:val="24"/>
          <w:szCs w:val="24"/>
        </w:rPr>
        <w:t xml:space="preserve"> Франка. Факультет </w:t>
      </w:r>
      <w:proofErr w:type="spellStart"/>
      <w:r w:rsidRPr="00E66F91">
        <w:rPr>
          <w:color w:val="000000"/>
          <w:sz w:val="24"/>
          <w:szCs w:val="24"/>
        </w:rPr>
        <w:t>міжнародних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відносин</w:t>
      </w:r>
      <w:proofErr w:type="spellEnd"/>
      <w:r w:rsidRPr="00E66F91">
        <w:rPr>
          <w:color w:val="000000"/>
          <w:sz w:val="24"/>
          <w:szCs w:val="24"/>
        </w:rPr>
        <w:t xml:space="preserve">. - 2-е вид., </w:t>
      </w:r>
      <w:proofErr w:type="spellStart"/>
      <w:r w:rsidRPr="00E66F91">
        <w:rPr>
          <w:color w:val="000000"/>
          <w:sz w:val="24"/>
          <w:szCs w:val="24"/>
        </w:rPr>
        <w:t>перероб</w:t>
      </w:r>
      <w:proofErr w:type="spellEnd"/>
      <w:r w:rsidRPr="00E66F91">
        <w:rPr>
          <w:color w:val="000000"/>
          <w:sz w:val="24"/>
          <w:szCs w:val="24"/>
        </w:rPr>
        <w:t xml:space="preserve">. і доп. - </w:t>
      </w:r>
      <w:proofErr w:type="gramStart"/>
      <w:r w:rsidRPr="00E66F91">
        <w:rPr>
          <w:color w:val="000000"/>
          <w:sz w:val="24"/>
          <w:szCs w:val="24"/>
        </w:rPr>
        <w:t>К.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Знання</w:t>
      </w:r>
      <w:proofErr w:type="spellEnd"/>
      <w:r w:rsidRPr="00E66F91">
        <w:rPr>
          <w:color w:val="000000"/>
          <w:sz w:val="24"/>
          <w:szCs w:val="24"/>
        </w:rPr>
        <w:t>, 2006. - 372 с.</w:t>
      </w:r>
    </w:p>
    <w:p w:rsidR="004A7CE6" w:rsidRPr="004A7CE6" w:rsidRDefault="004A7CE6" w:rsidP="00106C8D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Конвенція ООН з морського права 1982р.</w:t>
      </w:r>
    </w:p>
    <w:p w:rsidR="004A7CE6" w:rsidRPr="00E66F91" w:rsidRDefault="00DC1DF4" w:rsidP="00106C8D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hyperlink r:id="rId5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4F4F4"/>
          </w:rPr>
          <w:t>https://youtu.be/V4dVoblmvSg</w:t>
        </w:r>
      </w:hyperlink>
      <w:bookmarkStart w:id="0" w:name="_GoBack"/>
      <w:bookmarkEnd w:id="0"/>
    </w:p>
    <w:p w:rsidR="00106C8D" w:rsidRPr="00AD18F2" w:rsidRDefault="00106C8D" w:rsidP="00106C8D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106C8D" w:rsidRDefault="00106C8D" w:rsidP="00106C8D">
      <w:pPr>
        <w:rPr>
          <w:sz w:val="24"/>
          <w:szCs w:val="24"/>
          <w:lang w:val="uk-UA"/>
        </w:rPr>
      </w:pPr>
    </w:p>
    <w:p w:rsidR="00106C8D" w:rsidRDefault="00106C8D" w:rsidP="00106C8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08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106C8D" w:rsidRDefault="00106C8D" w:rsidP="00106C8D">
      <w:pPr>
        <w:rPr>
          <w:sz w:val="24"/>
          <w:szCs w:val="24"/>
          <w:lang w:val="uk-UA"/>
        </w:rPr>
      </w:pPr>
    </w:p>
    <w:p w:rsidR="00106C8D" w:rsidRPr="0022672A" w:rsidRDefault="00106C8D" w:rsidP="00106C8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106C8D" w:rsidRPr="00E66F91" w:rsidRDefault="00106C8D" w:rsidP="00106C8D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106C8D" w:rsidRDefault="00106C8D" w:rsidP="00106C8D"/>
    <w:p w:rsidR="00106C8D" w:rsidRDefault="00106C8D" w:rsidP="00106C8D"/>
    <w:p w:rsidR="00106C8D" w:rsidRDefault="00106C8D" w:rsidP="00106C8D"/>
    <w:p w:rsidR="00106C8D" w:rsidRDefault="00106C8D" w:rsidP="00106C8D"/>
    <w:p w:rsidR="00106C8D" w:rsidRDefault="00106C8D" w:rsidP="00106C8D"/>
    <w:p w:rsidR="00106C8D" w:rsidRDefault="00106C8D" w:rsidP="00106C8D"/>
    <w:p w:rsidR="00106C8D" w:rsidRDefault="00106C8D" w:rsidP="00106C8D"/>
    <w:p w:rsidR="00106C8D" w:rsidRPr="00CF481D" w:rsidRDefault="00106C8D" w:rsidP="00106C8D">
      <w:pPr>
        <w:rPr>
          <w:sz w:val="28"/>
          <w:szCs w:val="28"/>
        </w:rPr>
      </w:pPr>
    </w:p>
    <w:p w:rsidR="00E667E4" w:rsidRDefault="00E667E4"/>
    <w:sectPr w:rsidR="00E667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57"/>
    <w:rsid w:val="00106C8D"/>
    <w:rsid w:val="003F4757"/>
    <w:rsid w:val="004A7CE6"/>
    <w:rsid w:val="00DC1DF4"/>
    <w:rsid w:val="00E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0F26"/>
  <w15:chartTrackingRefBased/>
  <w15:docId w15:val="{59EAC8D1-34DF-4DD1-B178-72C17ED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06C8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C8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06C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6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V4dVoblmv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2020-04-30T11:17:00Z</dcterms:created>
  <dcterms:modified xsi:type="dcterms:W3CDTF">2020-04-30T12:04:00Z</dcterms:modified>
</cp:coreProperties>
</file>