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45" w:rsidRDefault="00641345" w:rsidP="00641345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641345" w:rsidRDefault="00641345" w:rsidP="00641345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41345" w:rsidRDefault="00641345" w:rsidP="0064134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41345" w:rsidRDefault="00641345" w:rsidP="00641345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641345" w:rsidRDefault="00641345" w:rsidP="00641345">
      <w:pPr>
        <w:pStyle w:val="1"/>
        <w:jc w:val="left"/>
        <w:rPr>
          <w:szCs w:val="28"/>
        </w:rPr>
      </w:pPr>
    </w:p>
    <w:p w:rsidR="00641345" w:rsidRDefault="00641345" w:rsidP="00641345">
      <w:pPr>
        <w:pStyle w:val="1"/>
        <w:rPr>
          <w:szCs w:val="28"/>
        </w:rPr>
      </w:pPr>
    </w:p>
    <w:p w:rsidR="00641345" w:rsidRDefault="00641345" w:rsidP="0064134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641345" w:rsidRDefault="00641345" w:rsidP="0064134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41345" w:rsidRDefault="00641345" w:rsidP="00641345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641345" w:rsidRDefault="00641345" w:rsidP="00641345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641345" w:rsidRDefault="00641345" w:rsidP="0064134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BE20A0">
        <w:rPr>
          <w:b/>
          <w:i/>
          <w:sz w:val="24"/>
          <w:szCs w:val="24"/>
          <w:u w:val="single"/>
          <w:lang w:val="uk-UA"/>
        </w:rPr>
        <w:t>Міжнародно-правове регулювання праці моряків</w:t>
      </w:r>
    </w:p>
    <w:p w:rsidR="00641345" w:rsidRDefault="00641345" w:rsidP="00641345">
      <w:pPr>
        <w:tabs>
          <w:tab w:val="left" w:pos="2405"/>
        </w:tabs>
        <w:rPr>
          <w:sz w:val="24"/>
          <w:szCs w:val="24"/>
          <w:lang w:val="uk-UA"/>
        </w:rPr>
      </w:pPr>
    </w:p>
    <w:p w:rsidR="00641345" w:rsidRDefault="00641345" w:rsidP="00641345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7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</w:p>
    <w:p w:rsidR="00641345" w:rsidRDefault="00641345" w:rsidP="0064134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641345" w:rsidRDefault="00641345" w:rsidP="00641345">
      <w:pPr>
        <w:rPr>
          <w:b/>
          <w:sz w:val="24"/>
          <w:szCs w:val="24"/>
          <w:lang w:val="uk-UA"/>
        </w:rPr>
      </w:pPr>
    </w:p>
    <w:p w:rsidR="00641345" w:rsidRDefault="00641345" w:rsidP="00641345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 w:rsidRPr="0072203D">
        <w:rPr>
          <w:sz w:val="24"/>
          <w:szCs w:val="24"/>
          <w:lang w:val="uk-UA"/>
        </w:rPr>
        <w:t xml:space="preserve">1) Міжнародно-правова система </w:t>
      </w:r>
      <w:r>
        <w:rPr>
          <w:sz w:val="24"/>
          <w:szCs w:val="24"/>
          <w:lang w:val="uk-UA"/>
        </w:rPr>
        <w:t>регулювання праці моряків.</w:t>
      </w:r>
    </w:p>
    <w:p w:rsidR="00641345" w:rsidRDefault="00641345" w:rsidP="00641345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 w:rsidRPr="0072203D"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Міжнародна організація праці.</w:t>
      </w:r>
    </w:p>
    <w:p w:rsidR="00641345" w:rsidRPr="0072203D" w:rsidRDefault="00641345" w:rsidP="00641345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 w:rsidRPr="0072203D"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Міжнародна федерація транспорту.</w:t>
      </w:r>
    </w:p>
    <w:p w:rsidR="00641345" w:rsidRDefault="00641345" w:rsidP="00641345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641345" w:rsidRPr="008843B5" w:rsidRDefault="00641345" w:rsidP="00641345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641345" w:rsidRPr="00943CDF" w:rsidRDefault="00641345" w:rsidP="00641345">
      <w:pPr>
        <w:pStyle w:val="a3"/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Міжнародний кодекс праці моряка це…..</w:t>
      </w:r>
      <w:r w:rsidRPr="00943CDF">
        <w:rPr>
          <w:sz w:val="24"/>
          <w:szCs w:val="24"/>
          <w:lang w:val="uk-UA"/>
        </w:rPr>
        <w:t>.</w:t>
      </w:r>
    </w:p>
    <w:p w:rsidR="00641345" w:rsidRDefault="00641345" w:rsidP="00641345">
      <w:pPr>
        <w:pStyle w:val="a3"/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трудові та соціальні права моряків.</w:t>
      </w:r>
    </w:p>
    <w:p w:rsidR="00641345" w:rsidRDefault="00641345" w:rsidP="00641345">
      <w:pPr>
        <w:pStyle w:val="a3"/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Засади діяльності Міжнародної організації праці в соціальному захисті моряків.</w:t>
      </w:r>
    </w:p>
    <w:p w:rsidR="00641345" w:rsidRDefault="00641345" w:rsidP="00641345">
      <w:pPr>
        <w:pStyle w:val="a3"/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морські конвенції прийняті Міжнародною організацією праці ( не менше 5).</w:t>
      </w:r>
    </w:p>
    <w:p w:rsidR="00641345" w:rsidRPr="0072203D" w:rsidRDefault="00641345" w:rsidP="00641345">
      <w:pPr>
        <w:pStyle w:val="a3"/>
        <w:widowControl/>
        <w:numPr>
          <w:ilvl w:val="0"/>
          <w:numId w:val="2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Засади діяльності Міжнародної федерації транспорту в Україні.</w:t>
      </w: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641345" w:rsidRDefault="00641345" w:rsidP="00641345">
      <w:pPr>
        <w:rPr>
          <w:b/>
          <w:sz w:val="24"/>
          <w:szCs w:val="24"/>
          <w:lang w:val="uk-UA"/>
        </w:rPr>
      </w:pPr>
    </w:p>
    <w:p w:rsidR="00641345" w:rsidRPr="00F25FFD" w:rsidRDefault="00641345" w:rsidP="00641345">
      <w:pPr>
        <w:widowControl/>
        <w:shd w:val="clear" w:color="auto" w:fill="FFFFFF"/>
        <w:autoSpaceDE/>
        <w:adjustRightInd/>
        <w:jc w:val="both"/>
        <w:rPr>
          <w:bCs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B12AC3">
        <w:rPr>
          <w:sz w:val="24"/>
          <w:szCs w:val="24"/>
          <w:lang w:val="uk-UA"/>
        </w:rPr>
        <w:t xml:space="preserve">) </w:t>
      </w:r>
      <w:r w:rsidRPr="00F25FFD">
        <w:rPr>
          <w:sz w:val="24"/>
          <w:szCs w:val="24"/>
        </w:rPr>
        <w:t xml:space="preserve">В.Н. </w:t>
      </w:r>
      <w:proofErr w:type="spellStart"/>
      <w:r w:rsidRPr="00F25FFD">
        <w:rPr>
          <w:sz w:val="24"/>
          <w:szCs w:val="24"/>
        </w:rPr>
        <w:t>Гуцуляк.Международное</w:t>
      </w:r>
      <w:proofErr w:type="spellEnd"/>
      <w:r w:rsidRPr="00F25FFD">
        <w:rPr>
          <w:sz w:val="24"/>
          <w:szCs w:val="24"/>
        </w:rPr>
        <w:t xml:space="preserve"> морское право.</w:t>
      </w:r>
      <w:r w:rsidRPr="00F25FFD">
        <w:rPr>
          <w:sz w:val="24"/>
          <w:szCs w:val="24"/>
          <w:lang w:val="uk-UA"/>
        </w:rPr>
        <w:t>/</w:t>
      </w:r>
      <w:r w:rsidRPr="00F25FFD">
        <w:rPr>
          <w:sz w:val="24"/>
          <w:szCs w:val="24"/>
        </w:rPr>
        <w:t xml:space="preserve">В.Н. </w:t>
      </w:r>
      <w:proofErr w:type="spellStart"/>
      <w:proofErr w:type="gramStart"/>
      <w:r w:rsidRPr="00F25FFD">
        <w:rPr>
          <w:sz w:val="24"/>
          <w:szCs w:val="24"/>
        </w:rPr>
        <w:t>Гуцуляк</w:t>
      </w:r>
      <w:proofErr w:type="spellEnd"/>
      <w:r w:rsidRPr="00F25FFD">
        <w:rPr>
          <w:sz w:val="24"/>
          <w:szCs w:val="24"/>
        </w:rPr>
        <w:t>.</w:t>
      </w:r>
      <w:r w:rsidRPr="00F25FFD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>–</w:t>
      </w:r>
      <w:proofErr w:type="gramEnd"/>
      <w:r w:rsidRPr="00F25FFD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F25FFD">
        <w:rPr>
          <w:sz w:val="24"/>
          <w:szCs w:val="24"/>
        </w:rPr>
        <w:t xml:space="preserve"> Ростов-на-Дону</w:t>
      </w:r>
      <w:r w:rsidRPr="00F25FFD">
        <w:rPr>
          <w:sz w:val="24"/>
          <w:szCs w:val="24"/>
          <w:lang w:val="uk-UA"/>
        </w:rPr>
        <w:t>:</w:t>
      </w:r>
      <w:r w:rsidRPr="00F25FFD">
        <w:rPr>
          <w:sz w:val="24"/>
          <w:szCs w:val="24"/>
        </w:rPr>
        <w:t xml:space="preserve"> Феникс</w:t>
      </w:r>
      <w:r w:rsidRPr="00F25FFD">
        <w:rPr>
          <w:sz w:val="24"/>
          <w:szCs w:val="24"/>
          <w:lang w:val="uk-UA"/>
        </w:rPr>
        <w:t>,</w:t>
      </w:r>
      <w:r w:rsidRPr="00F25FFD">
        <w:rPr>
          <w:sz w:val="24"/>
          <w:szCs w:val="24"/>
        </w:rPr>
        <w:t xml:space="preserve"> 2006</w:t>
      </w:r>
      <w:r w:rsidRPr="00F25FFD">
        <w:rPr>
          <w:sz w:val="24"/>
          <w:szCs w:val="24"/>
          <w:lang w:val="uk-UA"/>
        </w:rPr>
        <w:t xml:space="preserve">. </w:t>
      </w:r>
      <w:r w:rsidRPr="00F25FFD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>–</w:t>
      </w:r>
      <w:r w:rsidRPr="00F25FFD">
        <w:rPr>
          <w:sz w:val="24"/>
          <w:szCs w:val="24"/>
          <w:lang w:val="uk-UA"/>
        </w:rPr>
        <w:t>416 с.</w:t>
      </w:r>
    </w:p>
    <w:p w:rsidR="00641345" w:rsidRPr="00F25FFD" w:rsidRDefault="00641345" w:rsidP="00641345">
      <w:pPr>
        <w:rPr>
          <w:color w:val="000000"/>
          <w:sz w:val="28"/>
          <w:szCs w:val="28"/>
          <w:lang w:val="uk-UA" w:eastAsia="uk-UA"/>
        </w:rPr>
      </w:pPr>
      <w:r>
        <w:rPr>
          <w:bCs/>
          <w:spacing w:val="-6"/>
          <w:sz w:val="24"/>
          <w:szCs w:val="24"/>
          <w:lang w:val="uk-UA"/>
        </w:rPr>
        <w:t xml:space="preserve">2)  </w:t>
      </w:r>
      <w:hyperlink r:id="rId5" w:history="1">
        <w:r w:rsidRPr="00D90043">
          <w:rPr>
            <w:rStyle w:val="a4"/>
            <w:color w:val="auto"/>
            <w:sz w:val="24"/>
            <w:szCs w:val="24"/>
            <w:u w:val="none"/>
            <w:lang w:val="uk-UA" w:eastAsia="uk-UA"/>
          </w:rPr>
          <w:t>Наказ Міністерства інфраструктури України від 29.02.2012 № 135, зареєстрованого в Міністерстві юстиції України 23 березня 2012 р. за № 445/20758, "Про затвердження Положення про робочий час та час відпочинку плаваючого складу морського і річкового транспорту України"</w:t>
        </w:r>
      </w:hyperlink>
    </w:p>
    <w:p w:rsidR="00641345" w:rsidRPr="00F25FFD" w:rsidRDefault="00641345" w:rsidP="00641345">
      <w:pPr>
        <w:pStyle w:val="HTML"/>
        <w:shd w:val="clear" w:color="auto" w:fill="FFFFFF"/>
        <w:rPr>
          <w:rFonts w:ascii="Consolas" w:hAnsi="Consolas"/>
          <w:color w:val="292B2C"/>
          <w:sz w:val="26"/>
          <w:szCs w:val="26"/>
        </w:rPr>
      </w:pPr>
      <w:r w:rsidRPr="00461FF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F25FFD">
        <w:rPr>
          <w:rFonts w:ascii="Consolas" w:hAnsi="Consolas"/>
          <w:b/>
          <w:bCs/>
          <w:color w:val="292B2C"/>
          <w:sz w:val="26"/>
          <w:szCs w:val="26"/>
        </w:rPr>
        <w:t xml:space="preserve"> </w:t>
      </w:r>
      <w:r w:rsidRPr="00F25FFD">
        <w:rPr>
          <w:rFonts w:ascii="Times New Roman" w:hAnsi="Times New Roman" w:cs="Times New Roman"/>
          <w:bCs/>
          <w:color w:val="292B2C"/>
          <w:sz w:val="24"/>
          <w:szCs w:val="24"/>
        </w:rPr>
        <w:t>Конвенці</w:t>
      </w:r>
      <w:r>
        <w:rPr>
          <w:rFonts w:ascii="Times New Roman" w:hAnsi="Times New Roman" w:cs="Times New Roman"/>
          <w:bCs/>
          <w:color w:val="292B2C"/>
          <w:sz w:val="24"/>
          <w:szCs w:val="24"/>
        </w:rPr>
        <w:t>я Міжнародної організації праці 2006р. про працю в морському судноплавстві.</w:t>
      </w:r>
      <w:r w:rsidRPr="00F25FFD">
        <w:rPr>
          <w:rFonts w:ascii="Consolas" w:hAnsi="Consolas"/>
          <w:b/>
          <w:bCs/>
          <w:color w:val="292B2C"/>
          <w:sz w:val="26"/>
          <w:szCs w:val="26"/>
        </w:rPr>
        <w:t xml:space="preserve"> </w:t>
      </w:r>
      <w:r w:rsidRPr="00F25FFD">
        <w:rPr>
          <w:color w:val="000000"/>
        </w:rPr>
        <w:br/>
      </w:r>
      <w:r w:rsidRPr="00F25FFD">
        <w:rPr>
          <w:rFonts w:ascii="Times New Roman" w:hAnsi="Times New Roman" w:cs="Times New Roman"/>
          <w:sz w:val="24"/>
          <w:szCs w:val="24"/>
        </w:rPr>
        <w:t>4) mtu.gov.ua</w:t>
      </w:r>
    </w:p>
    <w:p w:rsidR="00641345" w:rsidRPr="00461FF4" w:rsidRDefault="00641345" w:rsidP="00641345">
      <w:pPr>
        <w:widowControl/>
        <w:autoSpaceDE/>
        <w:adjustRightInd/>
        <w:jc w:val="both"/>
        <w:rPr>
          <w:sz w:val="24"/>
          <w:szCs w:val="24"/>
          <w:lang w:val="uk-UA" w:eastAsia="uk-UA"/>
        </w:rPr>
      </w:pPr>
      <w:r w:rsidRPr="00B12AC3">
        <w:rPr>
          <w:sz w:val="24"/>
          <w:szCs w:val="24"/>
          <w:lang w:val="uk-UA" w:eastAsia="uk-UA"/>
        </w:rPr>
        <w:t xml:space="preserve">5) </w:t>
      </w:r>
      <w:proofErr w:type="spellStart"/>
      <w:r w:rsidRPr="00B12AC3">
        <w:rPr>
          <w:sz w:val="24"/>
          <w:szCs w:val="24"/>
          <w:lang w:val="en-US" w:eastAsia="uk-UA"/>
        </w:rPr>
        <w:t>zakon</w:t>
      </w:r>
      <w:proofErr w:type="spellEnd"/>
      <w:r w:rsidRPr="00461FF4">
        <w:rPr>
          <w:sz w:val="24"/>
          <w:szCs w:val="24"/>
          <w:lang w:val="uk-UA" w:eastAsia="uk-UA"/>
        </w:rPr>
        <w:t>.</w:t>
      </w:r>
      <w:proofErr w:type="spellStart"/>
      <w:r w:rsidRPr="00B12AC3">
        <w:rPr>
          <w:sz w:val="24"/>
          <w:szCs w:val="24"/>
          <w:lang w:val="en-US" w:eastAsia="uk-UA"/>
        </w:rPr>
        <w:t>gov</w:t>
      </w:r>
      <w:proofErr w:type="spellEnd"/>
      <w:r w:rsidRPr="00461FF4">
        <w:rPr>
          <w:sz w:val="24"/>
          <w:szCs w:val="24"/>
          <w:lang w:val="uk-UA" w:eastAsia="uk-UA"/>
        </w:rPr>
        <w:t>.</w:t>
      </w:r>
      <w:proofErr w:type="spellStart"/>
      <w:r w:rsidRPr="00B12AC3">
        <w:rPr>
          <w:sz w:val="24"/>
          <w:szCs w:val="24"/>
          <w:lang w:val="en-US" w:eastAsia="uk-UA"/>
        </w:rPr>
        <w:t>ua</w:t>
      </w:r>
      <w:proofErr w:type="spellEnd"/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sz w:val="24"/>
          <w:szCs w:val="24"/>
          <w:lang w:val="uk-UA"/>
        </w:rPr>
      </w:pPr>
    </w:p>
    <w:p w:rsidR="00641345" w:rsidRDefault="00641345" w:rsidP="006413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641345" w:rsidRDefault="00641345" w:rsidP="0064134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41345" w:rsidRDefault="00641345" w:rsidP="0064134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41345" w:rsidRDefault="00641345" w:rsidP="00641345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641345" w:rsidRDefault="00641345" w:rsidP="00641345"/>
    <w:p w:rsidR="00641345" w:rsidRDefault="00641345" w:rsidP="00641345"/>
    <w:p w:rsidR="00DE54C1" w:rsidRDefault="00DE54C1"/>
    <w:sectPr w:rsidR="00DE5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4266"/>
    <w:multiLevelType w:val="hybridMultilevel"/>
    <w:tmpl w:val="9D2E8B0E"/>
    <w:lvl w:ilvl="0" w:tplc="22D0C6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20F6A"/>
    <w:multiLevelType w:val="hybridMultilevel"/>
    <w:tmpl w:val="30C07B6C"/>
    <w:lvl w:ilvl="0" w:tplc="6BD4FF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DD"/>
    <w:rsid w:val="00641345"/>
    <w:rsid w:val="00942FDD"/>
    <w:rsid w:val="00D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8E94"/>
  <w15:chartTrackingRefBased/>
  <w15:docId w15:val="{B3879028-0ADD-450C-9BCB-E9642B52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4134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34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413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1345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641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4134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z0445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2020-03-31T17:32:00Z</dcterms:created>
  <dcterms:modified xsi:type="dcterms:W3CDTF">2020-03-31T17:35:00Z</dcterms:modified>
</cp:coreProperties>
</file>