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2F" w:rsidRDefault="002B372F" w:rsidP="002B372F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2B372F" w:rsidRDefault="002B372F" w:rsidP="002B372F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B372F" w:rsidRDefault="002B372F" w:rsidP="002B372F">
      <w:pPr>
        <w:spacing w:after="60"/>
        <w:jc w:val="center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</w:p>
    <w:p w:rsidR="002B372F" w:rsidRDefault="002B372F" w:rsidP="002B372F">
      <w:pPr>
        <w:spacing w:after="60"/>
        <w:jc w:val="center"/>
        <w:rPr>
          <w:b/>
          <w:i/>
          <w:sz w:val="24"/>
          <w:lang w:val="uk-UA"/>
        </w:rPr>
      </w:pPr>
    </w:p>
    <w:p w:rsidR="002B372F" w:rsidRDefault="002B372F" w:rsidP="002B372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дисципліни: </w:t>
      </w:r>
      <w:r>
        <w:rPr>
          <w:sz w:val="24"/>
          <w:szCs w:val="24"/>
        </w:rPr>
        <w:t>«</w:t>
      </w:r>
      <w:r>
        <w:rPr>
          <w:sz w:val="24"/>
          <w:szCs w:val="24"/>
          <w:lang w:val="uk-UA"/>
        </w:rPr>
        <w:t>Організація судових та правоохоронних органів»</w:t>
      </w:r>
    </w:p>
    <w:p w:rsidR="002B372F" w:rsidRDefault="002B372F" w:rsidP="002B372F">
      <w:pPr>
        <w:rPr>
          <w:sz w:val="18"/>
          <w:szCs w:val="18"/>
          <w:lang w:val="uk-UA"/>
        </w:rPr>
      </w:pPr>
    </w:p>
    <w:p w:rsidR="002B372F" w:rsidRDefault="002B372F" w:rsidP="002B372F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>Група: ПЗ -317</w:t>
      </w:r>
    </w:p>
    <w:p w:rsidR="002B372F" w:rsidRDefault="002B372F" w:rsidP="002B372F">
      <w:pPr>
        <w:rPr>
          <w:sz w:val="24"/>
          <w:szCs w:val="24"/>
          <w:lang w:val="uk-UA"/>
        </w:rPr>
      </w:pPr>
    </w:p>
    <w:p w:rsidR="002B372F" w:rsidRDefault="002B372F" w:rsidP="002B37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: </w:t>
      </w:r>
      <w:r>
        <w:rPr>
          <w:sz w:val="24"/>
          <w:szCs w:val="24"/>
        </w:rPr>
        <w:t xml:space="preserve">21 </w:t>
      </w:r>
      <w:proofErr w:type="spellStart"/>
      <w:r>
        <w:rPr>
          <w:sz w:val="24"/>
          <w:szCs w:val="24"/>
        </w:rPr>
        <w:t>квітня</w:t>
      </w:r>
      <w:proofErr w:type="spellEnd"/>
      <w:r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</w:rPr>
        <w:t>20 року</w:t>
      </w:r>
    </w:p>
    <w:p w:rsidR="002B372F" w:rsidRDefault="002B372F" w:rsidP="002B372F">
      <w:pPr>
        <w:rPr>
          <w:sz w:val="24"/>
          <w:szCs w:val="24"/>
          <w:lang w:val="uk-UA"/>
        </w:rPr>
      </w:pPr>
    </w:p>
    <w:p w:rsidR="002B372F" w:rsidRDefault="002B372F" w:rsidP="002B372F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Тема заняття :Національне антикорупційне бюро України.</w:t>
      </w:r>
    </w:p>
    <w:p w:rsidR="002B372F" w:rsidRDefault="002B372F" w:rsidP="002B372F">
      <w:pPr>
        <w:tabs>
          <w:tab w:val="left" w:pos="2405"/>
        </w:tabs>
        <w:rPr>
          <w:sz w:val="24"/>
          <w:szCs w:val="24"/>
          <w:lang w:val="uk-UA"/>
        </w:rPr>
      </w:pPr>
    </w:p>
    <w:p w:rsidR="002B372F" w:rsidRDefault="002B372F" w:rsidP="002B372F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Форма проведення заняття:  лекція</w:t>
      </w:r>
    </w:p>
    <w:p w:rsidR="002B372F" w:rsidRDefault="002B372F" w:rsidP="002B372F">
      <w:pPr>
        <w:rPr>
          <w:sz w:val="24"/>
          <w:szCs w:val="24"/>
          <w:lang w:val="uk-UA"/>
        </w:rPr>
      </w:pPr>
    </w:p>
    <w:p w:rsidR="002B372F" w:rsidRDefault="002B372F" w:rsidP="002B37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заняття:</w:t>
      </w:r>
    </w:p>
    <w:p w:rsidR="002B372F" w:rsidRDefault="002B372F" w:rsidP="002B372F">
      <w:pPr>
        <w:rPr>
          <w:sz w:val="24"/>
          <w:szCs w:val="24"/>
          <w:lang w:val="uk-UA"/>
        </w:rPr>
      </w:pPr>
    </w:p>
    <w:p w:rsidR="002B372F" w:rsidRDefault="002B372F" w:rsidP="002B37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1)Статус та завдання Національного  антикорупційного  бюро України. Основні принципи діяльності Національного бюро.</w:t>
      </w:r>
    </w:p>
    <w:p w:rsidR="002B372F" w:rsidRDefault="002B372F" w:rsidP="002B37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2)Директор Національного бюро. Порядок конкурсного відбору та призначення Директора Національного бюро.</w:t>
      </w:r>
    </w:p>
    <w:p w:rsidR="002B372F" w:rsidRDefault="002B372F" w:rsidP="002B37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3)Повноваження Директора Національного бюро.</w:t>
      </w:r>
    </w:p>
    <w:p w:rsidR="002B372F" w:rsidRDefault="002B372F" w:rsidP="002B37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4)Працівники Національного бюро .Обмеження стосовно працівників Національного бюро.</w:t>
      </w:r>
    </w:p>
    <w:p w:rsidR="002B372F" w:rsidRDefault="002B372F" w:rsidP="002B37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5)Дисциплінарна відповідальність працівників та Дисциплінарна комісія Національного бюро.</w:t>
      </w:r>
    </w:p>
    <w:p w:rsidR="002B372F" w:rsidRDefault="002B372F" w:rsidP="002B372F">
      <w:pPr>
        <w:rPr>
          <w:sz w:val="24"/>
          <w:szCs w:val="24"/>
          <w:lang w:val="uk-UA"/>
        </w:rPr>
      </w:pPr>
    </w:p>
    <w:p w:rsidR="002B372F" w:rsidRDefault="002B372F" w:rsidP="002B37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Запитання для самостійної роботи:</w:t>
      </w:r>
    </w:p>
    <w:p w:rsidR="002B372F" w:rsidRDefault="002B372F" w:rsidP="002B372F">
      <w:pPr>
        <w:rPr>
          <w:sz w:val="24"/>
          <w:szCs w:val="24"/>
          <w:lang w:val="uk-UA"/>
        </w:rPr>
      </w:pPr>
    </w:p>
    <w:p w:rsidR="002B372F" w:rsidRDefault="002B372F" w:rsidP="002B37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1)Скласти схему : «Загальна структура Національного бюро»</w:t>
      </w:r>
    </w:p>
    <w:p w:rsidR="002B372F" w:rsidRDefault="002B372F" w:rsidP="002B37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2)Скласти схему «Спеціальні звання осіб начальницького складу  Національного бюро.»</w:t>
      </w:r>
    </w:p>
    <w:p w:rsidR="002B372F" w:rsidRDefault="002B372F" w:rsidP="002B37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3)Скласти схему: «</w:t>
      </w:r>
      <w:proofErr w:type="spellStart"/>
      <w:r>
        <w:rPr>
          <w:sz w:val="24"/>
          <w:szCs w:val="24"/>
          <w:lang w:val="uk-UA"/>
        </w:rPr>
        <w:t>Обов</w:t>
      </w:r>
      <w:proofErr w:type="spellEnd"/>
      <w:r>
        <w:rPr>
          <w:sz w:val="24"/>
          <w:szCs w:val="24"/>
        </w:rPr>
        <w:t>’</w:t>
      </w:r>
      <w:proofErr w:type="spellStart"/>
      <w:r>
        <w:rPr>
          <w:sz w:val="24"/>
          <w:szCs w:val="24"/>
          <w:lang w:val="uk-UA"/>
        </w:rPr>
        <w:t>язки</w:t>
      </w:r>
      <w:proofErr w:type="spellEnd"/>
      <w:r>
        <w:rPr>
          <w:sz w:val="24"/>
          <w:szCs w:val="24"/>
          <w:lang w:val="uk-UA"/>
        </w:rPr>
        <w:t xml:space="preserve">  Національного бюро».</w:t>
      </w:r>
    </w:p>
    <w:p w:rsidR="002B372F" w:rsidRDefault="002B372F" w:rsidP="002B37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4)Скласти схему: «Права Національного бюро».</w:t>
      </w:r>
    </w:p>
    <w:p w:rsidR="002B372F" w:rsidRDefault="002B372F" w:rsidP="002B37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5)Скласти кросворд по темі:» Національне антикорупційне бюро України»  або розробити 10 тестових завдань .(Останнє завдання за бажанням для студентів, які хочуть отримати оцінку відмінно з цієї теми.</w:t>
      </w:r>
    </w:p>
    <w:p w:rsidR="002B372F" w:rsidRDefault="002B372F" w:rsidP="002B372F">
      <w:pPr>
        <w:rPr>
          <w:sz w:val="24"/>
          <w:szCs w:val="24"/>
          <w:lang w:val="uk-UA"/>
        </w:rPr>
      </w:pPr>
    </w:p>
    <w:p w:rsidR="002B372F" w:rsidRDefault="002B372F" w:rsidP="002B37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ресурси:</w:t>
      </w:r>
    </w:p>
    <w:p w:rsidR="002B372F" w:rsidRDefault="002B372F" w:rsidP="002B372F">
      <w:pPr>
        <w:rPr>
          <w:sz w:val="24"/>
          <w:szCs w:val="24"/>
          <w:lang w:val="uk-UA"/>
        </w:rPr>
      </w:pPr>
    </w:p>
    <w:p w:rsidR="002B372F" w:rsidRDefault="002B372F" w:rsidP="002B37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Закон України  «Про Національне антикорупційне бюро України» від 14 жовтня  2014року № 1698-</w:t>
      </w:r>
      <w:r>
        <w:rPr>
          <w:sz w:val="24"/>
          <w:szCs w:val="24"/>
          <w:lang w:val="en-US"/>
        </w:rPr>
        <w:t>VII</w:t>
      </w:r>
      <w:r>
        <w:rPr>
          <w:sz w:val="24"/>
          <w:szCs w:val="24"/>
          <w:lang w:val="uk-UA"/>
        </w:rPr>
        <w:t xml:space="preserve">  із змінами на 04 березня 2020 року.</w:t>
      </w:r>
    </w:p>
    <w:p w:rsidR="002B372F" w:rsidRDefault="002B372F" w:rsidP="002B372F">
      <w:pPr>
        <w:rPr>
          <w:sz w:val="24"/>
          <w:szCs w:val="24"/>
          <w:lang w:val="uk-UA"/>
        </w:rPr>
      </w:pPr>
    </w:p>
    <w:p w:rsidR="002B372F" w:rsidRDefault="002B372F" w:rsidP="002B37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</w:t>
      </w:r>
      <w:r>
        <w:rPr>
          <w:lang w:val="uk-UA"/>
        </w:rPr>
        <w:t xml:space="preserve"> </w:t>
      </w:r>
      <w:r>
        <w:rPr>
          <w:sz w:val="24"/>
          <w:szCs w:val="24"/>
          <w:lang w:val="uk-UA"/>
        </w:rPr>
        <w:t>https://zakon.rada.gov.ua/laws/show/1402-19</w:t>
      </w:r>
    </w:p>
    <w:p w:rsidR="002B372F" w:rsidRDefault="002B372F" w:rsidP="002B372F">
      <w:pPr>
        <w:rPr>
          <w:sz w:val="24"/>
          <w:szCs w:val="24"/>
          <w:lang w:val="uk-UA"/>
        </w:rPr>
      </w:pPr>
    </w:p>
    <w:p w:rsidR="002B372F" w:rsidRDefault="002B372F" w:rsidP="002B37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</w:t>
      </w:r>
      <w:r w:rsidR="008C464D">
        <w:rPr>
          <w:sz w:val="24"/>
          <w:szCs w:val="24"/>
          <w:lang w:val="uk-UA"/>
        </w:rPr>
        <w:t xml:space="preserve"> </w:t>
      </w:r>
      <w:hyperlink r:id="rId4" w:history="1">
        <w:r w:rsidR="008C464D">
          <w:rPr>
            <w:rStyle w:val="a3"/>
            <w:rFonts w:eastAsiaTheme="majorEastAsia"/>
          </w:rPr>
          <w:t>https://nabu.gov.ua/</w:t>
        </w:r>
      </w:hyperlink>
      <w:bookmarkStart w:id="0" w:name="_GoBack"/>
      <w:bookmarkEnd w:id="0"/>
    </w:p>
    <w:p w:rsidR="002B372F" w:rsidRDefault="002B372F" w:rsidP="002B372F">
      <w:pPr>
        <w:rPr>
          <w:sz w:val="24"/>
          <w:szCs w:val="24"/>
          <w:lang w:val="uk-UA"/>
        </w:rPr>
      </w:pPr>
    </w:p>
    <w:p w:rsidR="002B372F" w:rsidRDefault="002B372F" w:rsidP="002B37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Строк виконання завдань до28 квітня 2020 року</w:t>
      </w:r>
    </w:p>
    <w:p w:rsidR="002B372F" w:rsidRDefault="002B372F" w:rsidP="002B372F">
      <w:pPr>
        <w:jc w:val="both"/>
        <w:rPr>
          <w:b/>
          <w:sz w:val="18"/>
          <w:szCs w:val="18"/>
          <w:lang w:val="uk-UA"/>
        </w:rPr>
      </w:pPr>
    </w:p>
    <w:p w:rsidR="002B372F" w:rsidRDefault="002B372F" w:rsidP="002B37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B372F" w:rsidRDefault="002B372F" w:rsidP="002B372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Викладач  Герштман О.В.</w:t>
      </w:r>
    </w:p>
    <w:p w:rsidR="00C1027F" w:rsidRDefault="00C1027F"/>
    <w:sectPr w:rsidR="00C1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2F"/>
    <w:rsid w:val="00005C81"/>
    <w:rsid w:val="002B372F"/>
    <w:rsid w:val="005B0461"/>
    <w:rsid w:val="008C464D"/>
    <w:rsid w:val="009E3FAF"/>
    <w:rsid w:val="00C1027F"/>
    <w:rsid w:val="00CB28A7"/>
    <w:rsid w:val="00E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09D4D-0DAF-4BA7-9E32-DE4ABE07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C0C1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1"/>
    </w:pPr>
    <w:rPr>
      <w:rFonts w:eastAsiaTheme="majorEastAsia" w:cstheme="majorBidi"/>
      <w:b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2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C13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C0C13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C0C13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a3">
    <w:name w:val="Hyperlink"/>
    <w:basedOn w:val="a0"/>
    <w:uiPriority w:val="99"/>
    <w:semiHidden/>
    <w:unhideWhenUsed/>
    <w:rsid w:val="008C46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bu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2020-04-20T18:11:00Z</dcterms:created>
  <dcterms:modified xsi:type="dcterms:W3CDTF">2020-04-20T18:24:00Z</dcterms:modified>
</cp:coreProperties>
</file>