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A26F28" w:rsidRPr="00A26F28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A26F28" w:rsidRPr="00A26F28">
        <w:rPr>
          <w:sz w:val="24"/>
          <w:szCs w:val="24"/>
          <w:u w:val="single"/>
        </w:rPr>
        <w:t>16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E54208" w:rsidRPr="00E54208">
        <w:rPr>
          <w:sz w:val="24"/>
          <w:szCs w:val="24"/>
          <w:u w:val="single"/>
        </w:rPr>
        <w:t>5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2659C2" w:rsidRPr="003334E7">
        <w:rPr>
          <w:sz w:val="24"/>
          <w:szCs w:val="24"/>
          <w:lang w:val="uk-UA"/>
        </w:rPr>
        <w:t>Закономірність соціального характеру сучасної західної філософії</w:t>
      </w:r>
    </w:p>
    <w:p w:rsidR="002659C2" w:rsidRDefault="002659C2" w:rsidP="002659C2">
      <w:pPr>
        <w:shd w:val="clear" w:color="auto" w:fill="FFFFFF"/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2659C2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AE06F7" w:rsidRPr="002659C2" w:rsidRDefault="002659C2" w:rsidP="00AE06F7">
      <w:pPr>
        <w:pStyle w:val="a3"/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Постіндустріальне суспільство як суспільство виробництва та поширення інформації, новий етап розвитку сучасної цивілізації</w:t>
      </w:r>
    </w:p>
    <w:p w:rsidR="00AE06F7" w:rsidRPr="002659C2" w:rsidRDefault="002659C2" w:rsidP="002659C2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Філософія соціальної комунікації в умовах прискореного цивілізаційного розвитку</w:t>
      </w:r>
    </w:p>
    <w:p w:rsidR="00A61BD8" w:rsidRPr="00A61BD8" w:rsidRDefault="002659C2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Вплив досягнень суспільства </w:t>
      </w:r>
      <w:r w:rsidR="00A61BD8" w:rsidRPr="00A61BD8">
        <w:rPr>
          <w:color w:val="000000"/>
          <w:spacing w:val="-1"/>
          <w:sz w:val="24"/>
          <w:szCs w:val="24"/>
          <w:lang w:val="uk-UA"/>
        </w:rPr>
        <w:t xml:space="preserve"> на пошук місця людини в суспільстві та сенсу</w:t>
      </w:r>
      <w:r w:rsidR="00A61BD8">
        <w:rPr>
          <w:color w:val="000000"/>
          <w:spacing w:val="-1"/>
          <w:sz w:val="24"/>
          <w:szCs w:val="24"/>
          <w:lang w:val="uk-UA"/>
        </w:rPr>
        <w:t xml:space="preserve"> її життя.</w:t>
      </w:r>
    </w:p>
    <w:p w:rsidR="00A61BD8" w:rsidRPr="00A61BD8" w:rsidRDefault="00A61BD8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</w:t>
      </w:r>
      <w:r w:rsidRPr="00A61BD8">
        <w:rPr>
          <w:color w:val="000000"/>
          <w:spacing w:val="-13"/>
          <w:sz w:val="24"/>
          <w:szCs w:val="24"/>
          <w:lang w:val="uk-UA"/>
        </w:rPr>
        <w:t xml:space="preserve">Проблема збереження цілісного «я»  при інформатизації суспільства </w:t>
      </w:r>
      <w:r>
        <w:rPr>
          <w:color w:val="000000"/>
          <w:spacing w:val="-1"/>
          <w:sz w:val="24"/>
          <w:szCs w:val="24"/>
          <w:lang w:val="uk-UA"/>
        </w:rPr>
        <w:t xml:space="preserve">(маргіналізація та віртуальність життя).  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0EAA" w:rsidRPr="00A61BD8" w:rsidRDefault="00B174F8" w:rsidP="00980DC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50CE" w:rsidRPr="00980DCA">
        <w:rPr>
          <w:sz w:val="24"/>
          <w:szCs w:val="24"/>
        </w:rPr>
        <w:t>1)</w:t>
      </w:r>
      <w:r w:rsidR="00980DCA" w:rsidRPr="00980DCA">
        <w:rPr>
          <w:sz w:val="24"/>
          <w:szCs w:val="24"/>
        </w:rPr>
        <w:t xml:space="preserve"> </w:t>
      </w:r>
      <w:r w:rsidR="00A61BD8">
        <w:rPr>
          <w:sz w:val="24"/>
          <w:szCs w:val="24"/>
          <w:lang w:val="uk-UA"/>
        </w:rPr>
        <w:t xml:space="preserve"> Чому  в умовах інформатизації суспільства  проблема  </w:t>
      </w:r>
      <w:proofErr w:type="gramStart"/>
      <w:r w:rsidR="00A61BD8">
        <w:rPr>
          <w:sz w:val="24"/>
          <w:szCs w:val="24"/>
          <w:lang w:val="uk-UA"/>
        </w:rPr>
        <w:t>соц</w:t>
      </w:r>
      <w:proofErr w:type="gramEnd"/>
      <w:r w:rsidR="00A61BD8">
        <w:rPr>
          <w:sz w:val="24"/>
          <w:szCs w:val="24"/>
          <w:lang w:val="uk-UA"/>
        </w:rPr>
        <w:t>іальної комунікації набуває масштабного значення?</w:t>
      </w:r>
    </w:p>
    <w:p w:rsidR="00AB50CE" w:rsidRP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</w:rPr>
        <w:t xml:space="preserve">   </w:t>
      </w:r>
      <w:r w:rsidR="00980DCA"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Pr="00980DCA">
        <w:rPr>
          <w:sz w:val="24"/>
          <w:szCs w:val="24"/>
          <w:lang w:val="uk-UA"/>
        </w:rPr>
        <w:t xml:space="preserve">2) </w:t>
      </w:r>
      <w:r w:rsidR="00B174F8">
        <w:rPr>
          <w:sz w:val="24"/>
          <w:szCs w:val="24"/>
          <w:lang w:val="uk-UA"/>
        </w:rPr>
        <w:t xml:space="preserve"> Чому в  сучасній соціальній філософії в якості  позитивної основи  для визначення місця  людини в сучасному суспільстві розглядають гнучкість, мобільність, критичність, вміння пристосовуватись до перманентно змінних обставин  сучасного суспільства? 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980DCA" w:rsidRPr="00980DCA">
        <w:rPr>
          <w:sz w:val="24"/>
          <w:szCs w:val="24"/>
          <w:lang w:val="uk-UA"/>
        </w:rPr>
        <w:t>3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Чому, на вашу думку, філософськ</w:t>
      </w:r>
      <w:r w:rsidR="002659C2">
        <w:rPr>
          <w:sz w:val="24"/>
          <w:szCs w:val="24"/>
          <w:lang w:val="uk-UA"/>
        </w:rPr>
        <w:t>ий пошук</w:t>
      </w:r>
      <w:r w:rsidRPr="00AB50CE">
        <w:rPr>
          <w:sz w:val="24"/>
          <w:szCs w:val="24"/>
          <w:lang w:val="uk-UA"/>
        </w:rPr>
        <w:t xml:space="preserve"> сенс</w:t>
      </w:r>
      <w:r w:rsidR="002659C2">
        <w:rPr>
          <w:sz w:val="24"/>
          <w:szCs w:val="24"/>
          <w:lang w:val="uk-UA"/>
        </w:rPr>
        <w:t>у</w:t>
      </w:r>
      <w:r w:rsidRPr="00AB50CE">
        <w:rPr>
          <w:sz w:val="24"/>
          <w:szCs w:val="24"/>
          <w:lang w:val="uk-UA"/>
        </w:rPr>
        <w:t xml:space="preserve"> життя людини </w:t>
      </w:r>
      <w:r w:rsidR="002659C2">
        <w:rPr>
          <w:sz w:val="24"/>
          <w:szCs w:val="24"/>
          <w:lang w:val="uk-UA"/>
        </w:rPr>
        <w:t xml:space="preserve">в умовах глобальної інформатизації суспільства </w:t>
      </w:r>
      <w:r w:rsidRPr="00AB50CE">
        <w:rPr>
          <w:sz w:val="24"/>
          <w:szCs w:val="24"/>
          <w:lang w:val="uk-UA"/>
        </w:rPr>
        <w:t>є важливими?</w:t>
      </w:r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4) Схарактеризуйте в контексті «сенс і спосіб життя людини» поняття маргіналізація, віртуальність, </w:t>
      </w:r>
      <w:proofErr w:type="spellStart"/>
      <w:r>
        <w:rPr>
          <w:sz w:val="24"/>
          <w:szCs w:val="24"/>
          <w:lang w:val="uk-UA"/>
        </w:rPr>
        <w:t>відчудження</w:t>
      </w:r>
      <w:proofErr w:type="spellEnd"/>
      <w:r w:rsidR="00CA2DDB">
        <w:rPr>
          <w:sz w:val="24"/>
          <w:szCs w:val="24"/>
          <w:lang w:val="uk-UA"/>
        </w:rPr>
        <w:t>, соціалізація</w:t>
      </w:r>
      <w:r w:rsidR="008C6002">
        <w:rPr>
          <w:sz w:val="24"/>
          <w:szCs w:val="24"/>
          <w:lang w:val="uk-UA"/>
        </w:rPr>
        <w:t>.</w:t>
      </w:r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F40413" w:rsidRPr="00717E1C" w:rsidRDefault="00F40413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z w:val="24"/>
          <w:szCs w:val="24"/>
          <w:lang w:val="uk-UA"/>
        </w:rPr>
        <w:t>Сандюк</w:t>
      </w:r>
      <w:proofErr w:type="spellEnd"/>
      <w:r w:rsidRPr="00717E1C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717E1C">
        <w:rPr>
          <w:sz w:val="24"/>
          <w:szCs w:val="24"/>
          <w:lang w:val="uk-UA"/>
        </w:rPr>
        <w:t>посібник.-</w:t>
      </w:r>
      <w:proofErr w:type="spellEnd"/>
      <w:r w:rsidRPr="00717E1C">
        <w:rPr>
          <w:sz w:val="24"/>
          <w:szCs w:val="24"/>
          <w:lang w:val="uk-UA"/>
        </w:rPr>
        <w:t xml:space="preserve"> К., 2018</w:t>
      </w:r>
    </w:p>
    <w:p w:rsidR="00717E1C" w:rsidRPr="00717E1C" w:rsidRDefault="00717E1C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napToGrid w:val="0"/>
          <w:sz w:val="24"/>
          <w:szCs w:val="24"/>
        </w:rPr>
        <w:t>Андрущенко</w:t>
      </w:r>
      <w:proofErr w:type="spellEnd"/>
      <w:r w:rsidRPr="00717E1C">
        <w:rPr>
          <w:snapToGrid w:val="0"/>
          <w:sz w:val="24"/>
          <w:szCs w:val="24"/>
        </w:rPr>
        <w:t xml:space="preserve"> В., Михальченко М. </w:t>
      </w:r>
      <w:proofErr w:type="spellStart"/>
      <w:r w:rsidRPr="00717E1C">
        <w:rPr>
          <w:snapToGrid w:val="0"/>
          <w:sz w:val="24"/>
          <w:szCs w:val="24"/>
        </w:rPr>
        <w:t>Сучасна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717E1C">
        <w:rPr>
          <w:snapToGrid w:val="0"/>
          <w:sz w:val="24"/>
          <w:szCs w:val="24"/>
        </w:rPr>
        <w:t>соц</w:t>
      </w:r>
      <w:proofErr w:type="gramEnd"/>
      <w:r w:rsidRPr="00717E1C">
        <w:rPr>
          <w:snapToGrid w:val="0"/>
          <w:sz w:val="24"/>
          <w:szCs w:val="24"/>
        </w:rPr>
        <w:t>іальна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r w:rsidRPr="00717E1C">
        <w:rPr>
          <w:snapToGrid w:val="0"/>
          <w:sz w:val="24"/>
          <w:szCs w:val="24"/>
        </w:rPr>
        <w:t>філософія</w:t>
      </w:r>
      <w:proofErr w:type="spellEnd"/>
      <w:r w:rsidRPr="00717E1C">
        <w:rPr>
          <w:snapToGrid w:val="0"/>
          <w:sz w:val="24"/>
          <w:szCs w:val="24"/>
        </w:rPr>
        <w:t xml:space="preserve">. Курс </w:t>
      </w:r>
      <w:proofErr w:type="spellStart"/>
      <w:r w:rsidRPr="00717E1C">
        <w:rPr>
          <w:snapToGrid w:val="0"/>
          <w:sz w:val="24"/>
          <w:szCs w:val="24"/>
        </w:rPr>
        <w:t>лекцій</w:t>
      </w:r>
      <w:proofErr w:type="spellEnd"/>
      <w:r w:rsidRPr="00717E1C">
        <w:rPr>
          <w:snapToGrid w:val="0"/>
          <w:sz w:val="24"/>
          <w:szCs w:val="24"/>
        </w:rPr>
        <w:t>. К., 1996.</w:t>
      </w:r>
    </w:p>
    <w:p w:rsidR="00717E1C" w:rsidRPr="00717E1C" w:rsidRDefault="00717E1C" w:rsidP="005334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02"/>
        <w:jc w:val="both"/>
        <w:rPr>
          <w:sz w:val="24"/>
          <w:szCs w:val="24"/>
          <w:lang w:val="uk-UA"/>
        </w:rPr>
      </w:pPr>
      <w:r w:rsidRPr="00717E1C">
        <w:rPr>
          <w:color w:val="000000"/>
          <w:sz w:val="24"/>
          <w:szCs w:val="24"/>
          <w:lang w:val="uk-UA"/>
        </w:rPr>
        <w:t>Головко Б. А. Філософська антропологія. М., 1997</w:t>
      </w:r>
    </w:p>
    <w:p w:rsidR="00240EAA" w:rsidRPr="00717E1C" w:rsidRDefault="003D2405" w:rsidP="00CA2D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22128">
        <w:rPr>
          <w:sz w:val="24"/>
          <w:szCs w:val="24"/>
          <w:lang w:val="uk-UA"/>
        </w:rPr>
        <w:t>4)</w:t>
      </w:r>
      <w:r w:rsidR="00CA2DDB">
        <w:rPr>
          <w:sz w:val="24"/>
          <w:szCs w:val="24"/>
          <w:lang w:val="uk-UA"/>
        </w:rPr>
        <w:t xml:space="preserve"> </w:t>
      </w:r>
      <w:r w:rsidR="005334C4">
        <w:rPr>
          <w:sz w:val="24"/>
          <w:szCs w:val="24"/>
          <w:lang w:val="uk-UA"/>
        </w:rPr>
        <w:t xml:space="preserve">  </w:t>
      </w:r>
      <w:r w:rsidR="00E22128" w:rsidRPr="00E22128">
        <w:rPr>
          <w:sz w:val="24"/>
          <w:szCs w:val="24"/>
          <w:lang w:val="uk-UA"/>
        </w:rPr>
        <w:t>http://ena.lp.edu.ua:8080/bitstream/ntb/10345/1/6.pdf</w:t>
      </w:r>
    </w:p>
    <w:p w:rsidR="005334C4" w:rsidRPr="005334C4" w:rsidRDefault="00A26F28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hyperlink r:id="rId6" w:history="1">
        <w:r w:rsidR="005334C4" w:rsidRPr="005334C4">
          <w:rPr>
            <w:rStyle w:val="a4"/>
            <w:sz w:val="24"/>
            <w:szCs w:val="24"/>
            <w:lang w:val="uk-UA"/>
          </w:rPr>
          <w:t>https://studfile.net/preview/5768701</w:t>
        </w:r>
      </w:hyperlink>
      <w:r w:rsidR="005334C4" w:rsidRPr="005334C4">
        <w:rPr>
          <w:sz w:val="24"/>
          <w:szCs w:val="24"/>
          <w:lang w:val="uk-UA"/>
        </w:rPr>
        <w:t xml:space="preserve"> (стор. 16)</w:t>
      </w:r>
    </w:p>
    <w:p w:rsidR="005334C4" w:rsidRPr="00454D3C" w:rsidRDefault="005334C4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r w:rsidRPr="00454D3C">
        <w:rPr>
          <w:sz w:val="24"/>
          <w:szCs w:val="24"/>
          <w:lang w:val="uk-UA"/>
        </w:rPr>
        <w:t xml:space="preserve"> </w:t>
      </w:r>
      <w:hyperlink r:id="rId7" w:history="1">
        <w:r w:rsidRPr="00454D3C">
          <w:rPr>
            <w:rStyle w:val="a4"/>
            <w:sz w:val="24"/>
            <w:szCs w:val="24"/>
            <w:lang w:val="uk-UA"/>
          </w:rPr>
          <w:t>https://studfile.net/preview/5375953</w:t>
        </w:r>
      </w:hyperlink>
      <w:r w:rsidRPr="00454D3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(тема 11, стор. 44 – 46)</w:t>
      </w:r>
    </w:p>
    <w:p w:rsidR="003D2405" w:rsidRDefault="003D2405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A26F28">
        <w:rPr>
          <w:sz w:val="24"/>
          <w:szCs w:val="24"/>
          <w:lang w:val="en-US"/>
        </w:rPr>
        <w:t>23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07FCD"/>
    <w:rsid w:val="00240EAA"/>
    <w:rsid w:val="002659C2"/>
    <w:rsid w:val="00377090"/>
    <w:rsid w:val="003B3255"/>
    <w:rsid w:val="003C17B1"/>
    <w:rsid w:val="003D2405"/>
    <w:rsid w:val="005334C4"/>
    <w:rsid w:val="00567EA9"/>
    <w:rsid w:val="00591CF4"/>
    <w:rsid w:val="00610A04"/>
    <w:rsid w:val="00717E1C"/>
    <w:rsid w:val="00762F71"/>
    <w:rsid w:val="00777B25"/>
    <w:rsid w:val="00780031"/>
    <w:rsid w:val="008C6002"/>
    <w:rsid w:val="00980DCA"/>
    <w:rsid w:val="00A26048"/>
    <w:rsid w:val="00A26F28"/>
    <w:rsid w:val="00A608B2"/>
    <w:rsid w:val="00A61BD8"/>
    <w:rsid w:val="00AB50CE"/>
    <w:rsid w:val="00AE06F7"/>
    <w:rsid w:val="00B01FF5"/>
    <w:rsid w:val="00B174F8"/>
    <w:rsid w:val="00B604F8"/>
    <w:rsid w:val="00C16877"/>
    <w:rsid w:val="00C954A4"/>
    <w:rsid w:val="00CA2DDB"/>
    <w:rsid w:val="00D67B3E"/>
    <w:rsid w:val="00DC19B6"/>
    <w:rsid w:val="00E22128"/>
    <w:rsid w:val="00E54208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file.net/preview/537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8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2020-03-18T10:48:00Z</dcterms:created>
  <dcterms:modified xsi:type="dcterms:W3CDTF">2020-04-15T15:29:00Z</dcterms:modified>
</cp:coreProperties>
</file>