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ED" w:rsidRPr="005C524C" w:rsidRDefault="00A142ED" w:rsidP="00A142E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A142ED" w:rsidRPr="005C524C" w:rsidRDefault="00A142ED" w:rsidP="00A142E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A142ED" w:rsidRPr="005C524C" w:rsidRDefault="00A142ED" w:rsidP="00A142E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A142ED" w:rsidRDefault="00A142ED" w:rsidP="00A142ED">
      <w:pPr>
        <w:pStyle w:val="1"/>
        <w:spacing w:line="240" w:lineRule="exact"/>
        <w:jc w:val="left"/>
        <w:rPr>
          <w:sz w:val="24"/>
          <w:szCs w:val="24"/>
        </w:rPr>
      </w:pPr>
    </w:p>
    <w:p w:rsidR="00A142ED" w:rsidRPr="005C524C" w:rsidRDefault="00A142ED" w:rsidP="00A142ED">
      <w:pPr>
        <w:rPr>
          <w:lang w:eastAsia="ru-RU"/>
        </w:rPr>
      </w:pPr>
    </w:p>
    <w:p w:rsidR="00A142ED" w:rsidRPr="005C524C" w:rsidRDefault="00A142ED" w:rsidP="00A142ED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A142ED" w:rsidRPr="005C524C" w:rsidRDefault="00A142ED" w:rsidP="00A142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A142ED" w:rsidRPr="005C524C" w:rsidRDefault="00A142ED" w:rsidP="00A142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787980" w:rsidRDefault="00A142ED" w:rsidP="00A14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5C35DD">
        <w:rPr>
          <w:rFonts w:ascii="Times New Roman" w:hAnsi="Times New Roman" w:cs="Times New Roman"/>
          <w:b/>
          <w:i/>
          <w:sz w:val="28"/>
          <w:szCs w:val="28"/>
          <w:u w:val="single"/>
        </w:rPr>
        <w:t>Транспортні правопорушення та юридична відповідальність</w:t>
      </w:r>
    </w:p>
    <w:p w:rsidR="00A142ED" w:rsidRPr="002E15EF" w:rsidRDefault="00A142ED" w:rsidP="00A142E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142ED" w:rsidRPr="005C524C" w:rsidRDefault="00A142ED" w:rsidP="00A142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A142ED" w:rsidRPr="005C524C" w:rsidRDefault="00A142ED" w:rsidP="00A142E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5C524C" w:rsidRDefault="00A142ED" w:rsidP="00A142E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Практична робота № 1</w:t>
      </w:r>
    </w:p>
    <w:p w:rsidR="00A142ED" w:rsidRPr="005C524C" w:rsidRDefault="00A142ED" w:rsidP="00A142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142ED" w:rsidRPr="005C35DD" w:rsidRDefault="00A142ED" w:rsidP="00A142ED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  <w:sz w:val="24"/>
          <w:szCs w:val="24"/>
        </w:rPr>
        <w:t>1</w:t>
      </w:r>
      <w:r w:rsidRPr="005C35DD">
        <w:rPr>
          <w:bCs/>
          <w:sz w:val="24"/>
          <w:szCs w:val="24"/>
        </w:rPr>
        <w:t xml:space="preserve">)  </w:t>
      </w:r>
      <w:r>
        <w:rPr>
          <w:rFonts w:ascii="Times New Roman" w:hAnsi="Times New Roman" w:cs="Times New Roman"/>
          <w:bCs/>
          <w:iCs/>
          <w:sz w:val="24"/>
          <w:szCs w:val="24"/>
        </w:rPr>
        <w:t>Тестові питання.</w:t>
      </w:r>
    </w:p>
    <w:p w:rsidR="00A142ED" w:rsidRDefault="00A142ED" w:rsidP="00A142E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Задачі.</w:t>
      </w:r>
    </w:p>
    <w:p w:rsidR="00A142ED" w:rsidRPr="005C35DD" w:rsidRDefault="00A142ED" w:rsidP="00A1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2ED" w:rsidRPr="002E15EF" w:rsidRDefault="00A142ED" w:rsidP="00A142ED">
      <w:pPr>
        <w:pStyle w:val="a3"/>
        <w:ind w:left="142"/>
        <w:jc w:val="both"/>
        <w:rPr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142ED" w:rsidRPr="007E770D" w:rsidRDefault="00A142ED" w:rsidP="00A1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4B8D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>знаки правопорушення на транспорті.</w:t>
      </w:r>
    </w:p>
    <w:p w:rsidR="00A142ED" w:rsidRPr="007E770D" w:rsidRDefault="00A142ED" w:rsidP="00A1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 </w:t>
      </w:r>
      <w:r w:rsidR="00EA4B8D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>клад транспортного правопорушення.</w:t>
      </w:r>
    </w:p>
    <w:p w:rsidR="00A142ED" w:rsidRPr="007E770D" w:rsidRDefault="00A142ED" w:rsidP="00A1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3) </w:t>
      </w:r>
      <w:r w:rsidR="00EA4B8D">
        <w:rPr>
          <w:rFonts w:ascii="Times New Roman" w:hAnsi="Times New Roman" w:cs="Times New Roman"/>
          <w:bCs/>
          <w:iCs/>
          <w:sz w:val="24"/>
          <w:szCs w:val="24"/>
        </w:rPr>
        <w:t xml:space="preserve"> Види правопорушень 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>на транспорті?</w:t>
      </w:r>
    </w:p>
    <w:p w:rsidR="00A142ED" w:rsidRDefault="00A142ED" w:rsidP="00A142ED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EA4B8D" w:rsidRPr="00761A21" w:rsidRDefault="00EA4B8D" w:rsidP="00A142ED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76483" w:rsidRPr="00476483" w:rsidRDefault="00476483" w:rsidP="00476483">
      <w:pPr>
        <w:pStyle w:val="a3"/>
        <w:widowControl/>
        <w:numPr>
          <w:ilvl w:val="0"/>
          <w:numId w:val="2"/>
        </w:numPr>
        <w:shd w:val="clear" w:color="auto" w:fill="FFFFFF" w:themeFill="background1"/>
        <w:autoSpaceDE/>
        <w:autoSpaceDN/>
        <w:adjustRightInd/>
        <w:spacing w:after="60"/>
        <w:ind w:left="284"/>
        <w:rPr>
          <w:sz w:val="24"/>
          <w:szCs w:val="24"/>
          <w:shd w:val="clear" w:color="auto" w:fill="FFFFFF"/>
        </w:rPr>
      </w:pPr>
      <w:proofErr w:type="spellStart"/>
      <w:r w:rsidRPr="00476483">
        <w:rPr>
          <w:sz w:val="24"/>
          <w:szCs w:val="24"/>
          <w:shd w:val="clear" w:color="auto" w:fill="FFFFFF"/>
        </w:rPr>
        <w:t>Гіжевський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В.К. </w:t>
      </w:r>
      <w:proofErr w:type="spellStart"/>
      <w:r w:rsidRPr="00476483">
        <w:rPr>
          <w:bCs/>
          <w:sz w:val="24"/>
          <w:szCs w:val="24"/>
          <w:shd w:val="clear" w:color="auto" w:fill="FFFFFF"/>
        </w:rPr>
        <w:t>Транспортне</w:t>
      </w:r>
      <w:proofErr w:type="spellEnd"/>
      <w:r w:rsidRPr="00476483">
        <w:rPr>
          <w:bCs/>
          <w:sz w:val="24"/>
          <w:szCs w:val="24"/>
          <w:shd w:val="clear" w:color="auto" w:fill="FFFFFF"/>
        </w:rPr>
        <w:t xml:space="preserve"> право </w:t>
      </w:r>
      <w:proofErr w:type="spellStart"/>
      <w:r w:rsidRPr="00476483">
        <w:rPr>
          <w:bCs/>
          <w:sz w:val="24"/>
          <w:szCs w:val="24"/>
          <w:shd w:val="clear" w:color="auto" w:fill="FFFFFF"/>
        </w:rPr>
        <w:t>України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 / В. К. </w:t>
      </w:r>
      <w:proofErr w:type="spellStart"/>
      <w:proofErr w:type="gramStart"/>
      <w:r w:rsidRPr="00476483">
        <w:rPr>
          <w:sz w:val="24"/>
          <w:szCs w:val="24"/>
          <w:shd w:val="clear" w:color="auto" w:fill="FFFFFF"/>
        </w:rPr>
        <w:t>Гіжевський;К</w:t>
      </w:r>
      <w:proofErr w:type="spellEnd"/>
      <w:r w:rsidRPr="00476483">
        <w:rPr>
          <w:sz w:val="24"/>
          <w:szCs w:val="24"/>
          <w:shd w:val="clear" w:color="auto" w:fill="FFFFFF"/>
        </w:rPr>
        <w:t>.</w:t>
      </w:r>
      <w:proofErr w:type="gramEnd"/>
      <w:r w:rsidRPr="00476483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476483">
        <w:rPr>
          <w:sz w:val="24"/>
          <w:szCs w:val="24"/>
          <w:shd w:val="clear" w:color="auto" w:fill="FFFFFF"/>
        </w:rPr>
        <w:t>Атіка</w:t>
      </w:r>
      <w:proofErr w:type="spellEnd"/>
      <w:r w:rsidRPr="00476483">
        <w:rPr>
          <w:sz w:val="24"/>
          <w:szCs w:val="24"/>
          <w:shd w:val="clear" w:color="auto" w:fill="FFFFFF"/>
        </w:rPr>
        <w:t>, 2012.- 132 с.</w:t>
      </w:r>
    </w:p>
    <w:p w:rsidR="00476483" w:rsidRPr="00476483" w:rsidRDefault="00476483" w:rsidP="00476483">
      <w:pPr>
        <w:pStyle w:val="a3"/>
        <w:widowControl/>
        <w:numPr>
          <w:ilvl w:val="0"/>
          <w:numId w:val="2"/>
        </w:numPr>
        <w:autoSpaceDE/>
        <w:autoSpaceDN/>
        <w:adjustRightInd/>
        <w:spacing w:after="60"/>
        <w:ind w:left="284"/>
        <w:rPr>
          <w:sz w:val="24"/>
          <w:szCs w:val="24"/>
        </w:rPr>
      </w:pPr>
      <w:r w:rsidRPr="00476483">
        <w:rPr>
          <w:sz w:val="24"/>
          <w:szCs w:val="24"/>
          <w:shd w:val="clear" w:color="auto" w:fill="FFFFFF"/>
        </w:rPr>
        <w:t xml:space="preserve">Кодекс </w:t>
      </w:r>
      <w:proofErr w:type="spellStart"/>
      <w:r w:rsidRPr="00476483">
        <w:rPr>
          <w:sz w:val="24"/>
          <w:szCs w:val="24"/>
          <w:shd w:val="clear" w:color="auto" w:fill="FFFFFF"/>
        </w:rPr>
        <w:t>України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про </w:t>
      </w:r>
      <w:proofErr w:type="spellStart"/>
      <w:r w:rsidRPr="00476483">
        <w:rPr>
          <w:sz w:val="24"/>
          <w:szCs w:val="24"/>
          <w:shd w:val="clear" w:color="auto" w:fill="FFFFFF"/>
        </w:rPr>
        <w:t>адміністративні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76483">
        <w:rPr>
          <w:sz w:val="24"/>
          <w:szCs w:val="24"/>
          <w:shd w:val="clear" w:color="auto" w:fill="FFFFFF"/>
        </w:rPr>
        <w:t>правопорушення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:</w:t>
      </w:r>
      <w:proofErr w:type="gramEnd"/>
      <w:r w:rsidRPr="0047648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76483">
        <w:rPr>
          <w:sz w:val="24"/>
          <w:szCs w:val="24"/>
          <w:shd w:val="clear" w:color="auto" w:fill="FFFFFF"/>
        </w:rPr>
        <w:t>зі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76483">
        <w:rPr>
          <w:sz w:val="24"/>
          <w:szCs w:val="24"/>
          <w:shd w:val="clear" w:color="auto" w:fill="FFFFFF"/>
        </w:rPr>
        <w:t>змінами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та </w:t>
      </w:r>
      <w:proofErr w:type="spellStart"/>
      <w:r w:rsidRPr="00476483">
        <w:rPr>
          <w:sz w:val="24"/>
          <w:szCs w:val="24"/>
          <w:shd w:val="clear" w:color="auto" w:fill="FFFFFF"/>
        </w:rPr>
        <w:t>доповненнями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станом на 01.01.2020 р.:  (ОФІЦ. ТЕКСТ). – К.: Паливода А. В., 2020. – 312 с. </w:t>
      </w:r>
    </w:p>
    <w:p w:rsidR="00476483" w:rsidRPr="00476483" w:rsidRDefault="00476483" w:rsidP="00476483">
      <w:pPr>
        <w:pStyle w:val="a3"/>
        <w:widowControl/>
        <w:numPr>
          <w:ilvl w:val="0"/>
          <w:numId w:val="2"/>
        </w:numPr>
        <w:autoSpaceDE/>
        <w:autoSpaceDN/>
        <w:adjustRightInd/>
        <w:spacing w:after="60"/>
        <w:ind w:left="284"/>
        <w:rPr>
          <w:sz w:val="24"/>
          <w:szCs w:val="24"/>
        </w:rPr>
      </w:pPr>
      <w:proofErr w:type="spellStart"/>
      <w:r w:rsidRPr="00476483">
        <w:rPr>
          <w:sz w:val="24"/>
          <w:szCs w:val="24"/>
          <w:shd w:val="clear" w:color="auto" w:fill="FFFFFF"/>
        </w:rPr>
        <w:t>Кримінальний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кодекс </w:t>
      </w:r>
      <w:proofErr w:type="spellStart"/>
      <w:proofErr w:type="gramStart"/>
      <w:r w:rsidRPr="00476483">
        <w:rPr>
          <w:sz w:val="24"/>
          <w:szCs w:val="24"/>
          <w:shd w:val="clear" w:color="auto" w:fill="FFFFFF"/>
        </w:rPr>
        <w:t>України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:</w:t>
      </w:r>
      <w:proofErr w:type="gramEnd"/>
      <w:r w:rsidRPr="00476483">
        <w:rPr>
          <w:sz w:val="24"/>
          <w:szCs w:val="24"/>
          <w:shd w:val="clear" w:color="auto" w:fill="FFFFFF"/>
        </w:rPr>
        <w:t> </w:t>
      </w:r>
      <w:proofErr w:type="spellStart"/>
      <w:r w:rsidRPr="00476483">
        <w:rPr>
          <w:sz w:val="24"/>
          <w:szCs w:val="24"/>
          <w:shd w:val="clear" w:color="auto" w:fill="FFFFFF"/>
        </w:rPr>
        <w:t>зі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76483">
        <w:rPr>
          <w:sz w:val="24"/>
          <w:szCs w:val="24"/>
          <w:shd w:val="clear" w:color="auto" w:fill="FFFFFF"/>
        </w:rPr>
        <w:t>змінами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та </w:t>
      </w:r>
      <w:proofErr w:type="spellStart"/>
      <w:r w:rsidRPr="00476483">
        <w:rPr>
          <w:sz w:val="24"/>
          <w:szCs w:val="24"/>
          <w:shd w:val="clear" w:color="auto" w:fill="FFFFFF"/>
        </w:rPr>
        <w:t>доповненнями</w:t>
      </w:r>
      <w:proofErr w:type="spellEnd"/>
      <w:r w:rsidRPr="00476483">
        <w:rPr>
          <w:sz w:val="24"/>
          <w:szCs w:val="24"/>
          <w:shd w:val="clear" w:color="auto" w:fill="FFFFFF"/>
        </w:rPr>
        <w:t xml:space="preserve"> станом на 01.01.2020  (ОФІЦ. ТЕКСТ). – К.: Паливода А. В., 2020. – 212 с. </w:t>
      </w:r>
    </w:p>
    <w:p w:rsidR="00A142ED" w:rsidRPr="009E0BD1" w:rsidRDefault="00A142ED" w:rsidP="00A142ED">
      <w:pPr>
        <w:pStyle w:val="a3"/>
        <w:spacing w:line="240" w:lineRule="exact"/>
        <w:ind w:left="284"/>
        <w:rPr>
          <w:sz w:val="24"/>
          <w:szCs w:val="24"/>
        </w:rPr>
      </w:pPr>
    </w:p>
    <w:p w:rsidR="00A142ED" w:rsidRDefault="00A142ED" w:rsidP="00A142ED">
      <w:pPr>
        <w:spacing w:line="240" w:lineRule="exact"/>
        <w:rPr>
          <w:sz w:val="24"/>
          <w:szCs w:val="24"/>
        </w:rPr>
      </w:pPr>
    </w:p>
    <w:p w:rsidR="00A142ED" w:rsidRPr="009E0BD1" w:rsidRDefault="00A142ED" w:rsidP="00A142ED">
      <w:pPr>
        <w:spacing w:line="240" w:lineRule="exact"/>
        <w:rPr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A142ED" w:rsidRPr="005C524C" w:rsidRDefault="00A142ED" w:rsidP="00A142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Ю.Є. Давидова </w:t>
      </w: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142ED" w:rsidRPr="005C524C" w:rsidRDefault="00A142ED" w:rsidP="00A142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80F14" w:rsidRDefault="00480F14"/>
    <w:sectPr w:rsidR="00480F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46E8"/>
    <w:multiLevelType w:val="hybridMultilevel"/>
    <w:tmpl w:val="998AD804"/>
    <w:lvl w:ilvl="0" w:tplc="A2EE09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24"/>
    <w:rsid w:val="00476483"/>
    <w:rsid w:val="00480F14"/>
    <w:rsid w:val="00A142ED"/>
    <w:rsid w:val="00BF3424"/>
    <w:rsid w:val="00E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B0BA"/>
  <w15:chartTrackingRefBased/>
  <w15:docId w15:val="{A2CEEC4D-5187-452E-A984-376E8D7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ED"/>
  </w:style>
  <w:style w:type="paragraph" w:styleId="1">
    <w:name w:val="heading 1"/>
    <w:basedOn w:val="a"/>
    <w:next w:val="a"/>
    <w:link w:val="10"/>
    <w:qFormat/>
    <w:rsid w:val="00A142ED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2E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A142ED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A142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2020-04-06T14:46:00Z</dcterms:created>
  <dcterms:modified xsi:type="dcterms:W3CDTF">2020-04-06T15:08:00Z</dcterms:modified>
</cp:coreProperties>
</file>