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8D" w:rsidRDefault="007D608D" w:rsidP="007D608D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D608D" w:rsidRDefault="007D608D" w:rsidP="007D608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D608D" w:rsidRDefault="007D608D" w:rsidP="007D608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D608D" w:rsidRDefault="007D608D" w:rsidP="007D608D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7D608D" w:rsidRDefault="007D608D" w:rsidP="007D608D">
      <w:pPr>
        <w:pStyle w:val="1"/>
        <w:jc w:val="left"/>
        <w:rPr>
          <w:szCs w:val="28"/>
        </w:rPr>
      </w:pPr>
    </w:p>
    <w:p w:rsidR="007D608D" w:rsidRDefault="007D608D" w:rsidP="007D608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7D608D" w:rsidRDefault="007D608D" w:rsidP="007D608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D608D" w:rsidRDefault="007D608D" w:rsidP="007D608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D608D" w:rsidRDefault="007D608D" w:rsidP="007D608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7D608D" w:rsidRDefault="007D608D" w:rsidP="007D608D">
      <w:pPr>
        <w:rPr>
          <w:sz w:val="24"/>
          <w:szCs w:val="24"/>
          <w:lang w:val="uk-UA"/>
        </w:rPr>
      </w:pPr>
    </w:p>
    <w:p w:rsidR="007D608D" w:rsidRDefault="007D608D" w:rsidP="007D60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7D608D" w:rsidRDefault="007D608D" w:rsidP="007D608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D608D" w:rsidRDefault="007D608D" w:rsidP="007D608D">
      <w:pPr>
        <w:rPr>
          <w:sz w:val="24"/>
          <w:szCs w:val="24"/>
          <w:lang w:val="uk-UA"/>
        </w:rPr>
      </w:pPr>
    </w:p>
    <w:p w:rsidR="007D608D" w:rsidRDefault="007D608D" w:rsidP="007D608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Консультативні органи</w:t>
      </w:r>
      <w:r>
        <w:rPr>
          <w:b/>
          <w:i/>
          <w:sz w:val="24"/>
          <w:szCs w:val="24"/>
          <w:u w:val="single"/>
          <w:lang w:val="uk-UA"/>
        </w:rPr>
        <w:t xml:space="preserve"> Європейського Союзу</w:t>
      </w:r>
    </w:p>
    <w:p w:rsidR="007D608D" w:rsidRDefault="007D608D" w:rsidP="007D608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7D608D" w:rsidRDefault="007D608D" w:rsidP="007D608D">
      <w:pPr>
        <w:tabs>
          <w:tab w:val="left" w:pos="2405"/>
        </w:tabs>
        <w:rPr>
          <w:sz w:val="24"/>
          <w:szCs w:val="24"/>
          <w:lang w:val="uk-UA"/>
        </w:rPr>
      </w:pPr>
    </w:p>
    <w:p w:rsidR="007D608D" w:rsidRDefault="007D608D" w:rsidP="007D608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4</w:t>
      </w:r>
    </w:p>
    <w:p w:rsidR="007D608D" w:rsidRDefault="007D608D" w:rsidP="007D608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D608D" w:rsidRDefault="007D608D" w:rsidP="007D608D">
      <w:pPr>
        <w:rPr>
          <w:sz w:val="24"/>
          <w:szCs w:val="24"/>
          <w:lang w:val="uk-UA"/>
        </w:rPr>
      </w:pPr>
    </w:p>
    <w:p w:rsidR="007D608D" w:rsidRDefault="007D608D" w:rsidP="007D608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7D608D" w:rsidRDefault="007D608D" w:rsidP="007D608D">
      <w:pPr>
        <w:rPr>
          <w:b/>
          <w:sz w:val="24"/>
          <w:szCs w:val="24"/>
          <w:lang w:val="uk-UA"/>
        </w:rPr>
      </w:pPr>
    </w:p>
    <w:p w:rsidR="007D608D" w:rsidRDefault="007D608D" w:rsidP="007D60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432E19">
        <w:rPr>
          <w:sz w:val="24"/>
          <w:szCs w:val="24"/>
          <w:lang w:val="uk-UA"/>
        </w:rPr>
        <w:t>Засади діяльності консультативних органів Європейського Союзу.</w:t>
      </w:r>
    </w:p>
    <w:p w:rsidR="007D608D" w:rsidRPr="00432E19" w:rsidRDefault="007D608D" w:rsidP="007D60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5" w:anchor="93" w:history="1">
        <w:proofErr w:type="spellStart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>Економічний</w:t>
        </w:r>
        <w:proofErr w:type="spellEnd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 xml:space="preserve"> і </w:t>
        </w:r>
        <w:proofErr w:type="spellStart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>соціальний</w:t>
        </w:r>
        <w:proofErr w:type="spellEnd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>комітет</w:t>
        </w:r>
        <w:proofErr w:type="spellEnd"/>
      </w:hyperlink>
      <w:r w:rsidR="00432E19">
        <w:rPr>
          <w:sz w:val="24"/>
          <w:szCs w:val="24"/>
          <w:lang w:val="uk-UA"/>
        </w:rPr>
        <w:t>.</w:t>
      </w:r>
    </w:p>
    <w:p w:rsidR="007D608D" w:rsidRPr="00432E19" w:rsidRDefault="007D608D" w:rsidP="007D60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hyperlink r:id="rId6" w:anchor="58" w:history="1">
        <w:proofErr w:type="spellStart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>Комітет</w:t>
        </w:r>
        <w:proofErr w:type="spellEnd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2E19" w:rsidRPr="00432E19">
          <w:rPr>
            <w:rStyle w:val="a4"/>
            <w:color w:val="000000"/>
            <w:sz w:val="24"/>
            <w:szCs w:val="24"/>
            <w:u w:val="none"/>
            <w:shd w:val="clear" w:color="auto" w:fill="FFFFFF"/>
          </w:rPr>
          <w:t>регіонів</w:t>
        </w:r>
        <w:proofErr w:type="spellEnd"/>
      </w:hyperlink>
      <w:r w:rsidR="00432E19">
        <w:rPr>
          <w:sz w:val="24"/>
          <w:szCs w:val="24"/>
          <w:lang w:val="uk-UA"/>
        </w:rPr>
        <w:t>.</w:t>
      </w:r>
    </w:p>
    <w:p w:rsidR="00432E19" w:rsidRPr="00432E19" w:rsidRDefault="00432E19" w:rsidP="007D60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432E19">
        <w:rPr>
          <w:color w:val="000000"/>
          <w:sz w:val="24"/>
          <w:szCs w:val="24"/>
          <w:shd w:val="clear" w:color="auto" w:fill="FFFFFF"/>
        </w:rPr>
        <w:t>Римський</w:t>
      </w:r>
      <w:proofErr w:type="spellEnd"/>
      <w:r w:rsidRPr="00432E1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2E19">
        <w:rPr>
          <w:color w:val="000000"/>
          <w:sz w:val="24"/>
          <w:szCs w:val="24"/>
          <w:shd w:val="clear" w:color="auto" w:fill="FFFFFF"/>
        </w:rPr>
        <w:t>договір</w:t>
      </w:r>
      <w:proofErr w:type="spellEnd"/>
      <w:r w:rsidRPr="00432E19">
        <w:rPr>
          <w:color w:val="000000"/>
          <w:sz w:val="24"/>
          <w:szCs w:val="24"/>
          <w:shd w:val="clear" w:color="auto" w:fill="FFFFFF"/>
        </w:rPr>
        <w:t xml:space="preserve"> 1957 року</w:t>
      </w:r>
      <w:r w:rsidRPr="00432E19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7D608D" w:rsidRDefault="007D608D" w:rsidP="007D608D">
      <w:pPr>
        <w:rPr>
          <w:lang w:val="uk-UA"/>
        </w:rPr>
      </w:pPr>
    </w:p>
    <w:p w:rsidR="007D608D" w:rsidRDefault="007D608D" w:rsidP="007D608D">
      <w:pPr>
        <w:rPr>
          <w:lang w:val="uk-UA"/>
        </w:rPr>
      </w:pPr>
    </w:p>
    <w:p w:rsidR="007D608D" w:rsidRDefault="007D608D" w:rsidP="007D608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D608D" w:rsidRDefault="007D608D" w:rsidP="007D608D">
      <w:pPr>
        <w:rPr>
          <w:sz w:val="24"/>
          <w:szCs w:val="24"/>
          <w:lang w:val="uk-UA"/>
        </w:rPr>
      </w:pPr>
    </w:p>
    <w:p w:rsidR="007D608D" w:rsidRPr="00BF33D2" w:rsidRDefault="007D608D" w:rsidP="007D608D">
      <w:pPr>
        <w:rPr>
          <w:color w:val="000000"/>
          <w:sz w:val="24"/>
          <w:szCs w:val="24"/>
          <w:lang w:val="uk-UA"/>
        </w:rPr>
      </w:pPr>
      <w:r w:rsidRPr="00B206B5">
        <w:rPr>
          <w:color w:val="000000"/>
          <w:sz w:val="24"/>
          <w:szCs w:val="24"/>
          <w:lang w:val="uk-UA"/>
        </w:rPr>
        <w:t xml:space="preserve">1) </w:t>
      </w:r>
      <w:r w:rsidR="00432E19">
        <w:rPr>
          <w:color w:val="000000"/>
          <w:sz w:val="24"/>
          <w:szCs w:val="24"/>
          <w:lang w:val="uk-UA"/>
        </w:rPr>
        <w:t>Визначте основні напрями діяльності Європейського Союзу.</w:t>
      </w:r>
    </w:p>
    <w:p w:rsidR="007D608D" w:rsidRPr="00432E19" w:rsidRDefault="007D608D" w:rsidP="007D608D">
      <w:pPr>
        <w:rPr>
          <w:b/>
          <w:color w:val="000000"/>
          <w:sz w:val="24"/>
          <w:szCs w:val="24"/>
          <w:lang w:val="uk-UA"/>
        </w:rPr>
      </w:pPr>
      <w:r w:rsidRPr="00B206B5">
        <w:rPr>
          <w:color w:val="000000"/>
          <w:sz w:val="24"/>
          <w:szCs w:val="24"/>
          <w:lang w:val="uk-UA"/>
        </w:rPr>
        <w:t>2)</w:t>
      </w:r>
      <w:r w:rsidRPr="00B206B5">
        <w:rPr>
          <w:rStyle w:val="10"/>
        </w:rPr>
        <w:t xml:space="preserve"> </w:t>
      </w:r>
      <w:r w:rsidR="00432E19">
        <w:rPr>
          <w:rStyle w:val="10"/>
          <w:b w:val="0"/>
          <w:sz w:val="24"/>
          <w:szCs w:val="24"/>
          <w:lang w:val="uk-UA"/>
        </w:rPr>
        <w:t>Визначте структуру Економічного і соціального комітету.</w:t>
      </w:r>
    </w:p>
    <w:p w:rsidR="007D608D" w:rsidRDefault="007D608D" w:rsidP="007D608D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3) </w:t>
      </w:r>
      <w:r w:rsidR="00432E19">
        <w:rPr>
          <w:color w:val="000000"/>
          <w:sz w:val="24"/>
          <w:szCs w:val="24"/>
          <w:lang w:val="uk-UA"/>
        </w:rPr>
        <w:t>Комітет регіонів: порядок, утворення, функції.</w:t>
      </w:r>
    </w:p>
    <w:p w:rsidR="00310641" w:rsidRDefault="00310641" w:rsidP="007D608D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4) Загальна харак</w:t>
      </w:r>
      <w:r w:rsidR="00B844B6">
        <w:rPr>
          <w:color w:val="000000"/>
          <w:sz w:val="24"/>
          <w:szCs w:val="24"/>
          <w:lang w:val="uk-UA"/>
        </w:rPr>
        <w:t xml:space="preserve">теристика Римського договору про заснування </w:t>
      </w:r>
      <w:proofErr w:type="spellStart"/>
      <w:r w:rsidR="00B844B6">
        <w:rPr>
          <w:color w:val="000000"/>
          <w:sz w:val="24"/>
          <w:szCs w:val="24"/>
          <w:lang w:val="uk-UA"/>
        </w:rPr>
        <w:t>Євроатому</w:t>
      </w:r>
      <w:proofErr w:type="spellEnd"/>
      <w:r w:rsidR="00B844B6">
        <w:rPr>
          <w:color w:val="000000"/>
          <w:sz w:val="24"/>
          <w:szCs w:val="24"/>
          <w:lang w:val="uk-UA"/>
        </w:rPr>
        <w:t xml:space="preserve"> 1957р.</w:t>
      </w:r>
    </w:p>
    <w:p w:rsidR="007D608D" w:rsidRPr="00BF33D2" w:rsidRDefault="007D608D" w:rsidP="007D608D">
      <w:pPr>
        <w:rPr>
          <w:color w:val="000000"/>
          <w:sz w:val="24"/>
          <w:szCs w:val="24"/>
          <w:lang w:val="uk-UA"/>
        </w:rPr>
      </w:pPr>
    </w:p>
    <w:p w:rsidR="007D608D" w:rsidRPr="00B206B5" w:rsidRDefault="007D608D" w:rsidP="007D608D">
      <w:pPr>
        <w:rPr>
          <w:color w:val="000000"/>
          <w:sz w:val="24"/>
          <w:szCs w:val="24"/>
        </w:rPr>
      </w:pPr>
    </w:p>
    <w:p w:rsidR="007D608D" w:rsidRPr="00B206B5" w:rsidRDefault="007D608D" w:rsidP="007D608D">
      <w:pPr>
        <w:rPr>
          <w:b/>
          <w:sz w:val="24"/>
          <w:szCs w:val="24"/>
          <w:lang w:val="uk-UA"/>
        </w:rPr>
      </w:pPr>
      <w:r w:rsidRPr="00B206B5"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7D608D" w:rsidRPr="00B206B5" w:rsidRDefault="007D608D" w:rsidP="007D608D">
      <w:pPr>
        <w:rPr>
          <w:sz w:val="24"/>
          <w:szCs w:val="24"/>
          <w:lang w:val="uk-UA"/>
        </w:rPr>
      </w:pPr>
    </w:p>
    <w:p w:rsidR="007D608D" w:rsidRPr="00A63214" w:rsidRDefault="007D608D" w:rsidP="007D608D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proofErr w:type="spellStart"/>
      <w:r w:rsidRPr="00A63214">
        <w:rPr>
          <w:sz w:val="24"/>
          <w:szCs w:val="24"/>
          <w:lang w:val="uk-UA"/>
        </w:rPr>
        <w:t>Гердеґен</w:t>
      </w:r>
      <w:proofErr w:type="spellEnd"/>
      <w:r w:rsidRPr="00A63214">
        <w:rPr>
          <w:sz w:val="24"/>
          <w:szCs w:val="24"/>
          <w:lang w:val="uk-UA"/>
        </w:rPr>
        <w:t xml:space="preserve"> М. Європейське право / М. </w:t>
      </w:r>
      <w:proofErr w:type="spellStart"/>
      <w:r w:rsidRPr="00A63214">
        <w:rPr>
          <w:sz w:val="24"/>
          <w:szCs w:val="24"/>
          <w:lang w:val="uk-UA"/>
        </w:rPr>
        <w:t>Гердеґен</w:t>
      </w:r>
      <w:proofErr w:type="spellEnd"/>
      <w:r w:rsidRPr="00A63214">
        <w:rPr>
          <w:sz w:val="24"/>
          <w:szCs w:val="24"/>
          <w:lang w:val="uk-UA"/>
        </w:rPr>
        <w:t>: пер. з нім. – К.: К.І.С., 2008. – 528 с..</w:t>
      </w:r>
    </w:p>
    <w:p w:rsidR="007D608D" w:rsidRPr="00310641" w:rsidRDefault="00432E19" w:rsidP="00310641">
      <w:pPr>
        <w:pStyle w:val="a3"/>
        <w:numPr>
          <w:ilvl w:val="0"/>
          <w:numId w:val="1"/>
        </w:numPr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  <w:bookmarkStart w:id="0" w:name="_GoBack"/>
      <w:bookmarkEnd w:id="0"/>
      <w:r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>Кашкін С.</w:t>
      </w:r>
      <w:r w:rsidR="00310641"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 </w:t>
      </w:r>
      <w:r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>Ю</w:t>
      </w:r>
      <w:r w:rsidR="00310641"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. </w:t>
      </w:r>
      <w:r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 Основи права </w:t>
      </w:r>
      <w:r w:rsidR="00310641"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Європейського Союзу </w:t>
      </w:r>
      <w:hyperlink r:id="rId7" w:history="1">
        <w:r w:rsidR="00310641" w:rsidRPr="00310641">
          <w:rPr>
            <w:rStyle w:val="a4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7D608D" w:rsidRPr="00432E19" w:rsidRDefault="008E73D3" w:rsidP="008E73D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rStyle w:val="fontstyle21"/>
          <w:rFonts w:ascii="Times New Roman" w:eastAsia="Times New Roman" w:hAnsi="Times New Roman" w:hint="default"/>
          <w:color w:val="auto"/>
          <w:sz w:val="24"/>
          <w:szCs w:val="24"/>
          <w:lang w:val="uk-UA"/>
        </w:rPr>
        <w:t xml:space="preserve">Договір про заснування європейського співтовариства з атомної енергії  </w:t>
      </w:r>
      <w:hyperlink r:id="rId8" w:history="1">
        <w:r w:rsidRPr="008E73D3">
          <w:rPr>
            <w:rStyle w:val="a4"/>
            <w:sz w:val="24"/>
            <w:szCs w:val="24"/>
            <w:lang w:val="uk-UA"/>
          </w:rPr>
          <w:t>https://zakon.rada.gov.ua/laws/show/994_027/stru#Stru</w:t>
        </w:r>
      </w:hyperlink>
    </w:p>
    <w:p w:rsidR="007D608D" w:rsidRPr="00432E19" w:rsidRDefault="007D608D" w:rsidP="007D608D">
      <w:pPr>
        <w:pStyle w:val="a3"/>
        <w:ind w:left="284"/>
        <w:rPr>
          <w:sz w:val="24"/>
          <w:szCs w:val="24"/>
          <w:lang w:val="uk-UA"/>
        </w:rPr>
      </w:pPr>
    </w:p>
    <w:p w:rsidR="007D608D" w:rsidRPr="00A63214" w:rsidRDefault="007D608D" w:rsidP="007D608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310641">
        <w:rPr>
          <w:b/>
          <w:sz w:val="24"/>
          <w:szCs w:val="24"/>
          <w:u w:val="single"/>
          <w:lang w:val="uk-UA"/>
        </w:rPr>
        <w:t>10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7D608D" w:rsidRDefault="007D608D" w:rsidP="007D608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D608D" w:rsidRDefault="007D608D" w:rsidP="007D608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7D608D" w:rsidRDefault="007D608D" w:rsidP="007D608D">
      <w:pPr>
        <w:rPr>
          <w:b/>
          <w:lang w:val="uk-UA"/>
        </w:rPr>
      </w:pPr>
    </w:p>
    <w:p w:rsidR="007D608D" w:rsidRDefault="007D608D" w:rsidP="007D608D"/>
    <w:p w:rsidR="007D608D" w:rsidRDefault="007D608D" w:rsidP="007D608D"/>
    <w:p w:rsidR="000D4040" w:rsidRDefault="000D4040"/>
    <w:sectPr w:rsidR="000D4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70"/>
    <w:rsid w:val="000D4040"/>
    <w:rsid w:val="00310641"/>
    <w:rsid w:val="00432E19"/>
    <w:rsid w:val="006E2770"/>
    <w:rsid w:val="007D608D"/>
    <w:rsid w:val="008E73D3"/>
    <w:rsid w:val="00972DFD"/>
    <w:rsid w:val="00B844B6"/>
    <w:rsid w:val="00C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76D4"/>
  <w15:chartTrackingRefBased/>
  <w15:docId w15:val="{58B460E3-6101-483F-BC39-CB3F3D2A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D608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08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D608D"/>
    <w:pPr>
      <w:ind w:left="720"/>
      <w:contextualSpacing/>
    </w:pPr>
  </w:style>
  <w:style w:type="character" w:customStyle="1" w:styleId="fontstyle01">
    <w:name w:val="fontstyle01"/>
    <w:basedOn w:val="a0"/>
    <w:rsid w:val="007D608D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7D608D"/>
    <w:rPr>
      <w:rFonts w:ascii="TimesNewRoman" w:eastAsia="TimesNewRoman" w:hAnsi="TimesNewRoman" w:hint="eastAsia"/>
      <w:b w:val="0"/>
      <w:bCs w:val="0"/>
      <w:i w:val="0"/>
      <w:iCs w:val="0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432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4_027/stru%23St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.com.ua/54613/pravo/pravo_yevropeyskogo_soyuzu_t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/54735/pravo/komitet_regioniv" TargetMode="External"/><Relationship Id="rId5" Type="http://schemas.openxmlformats.org/officeDocument/2006/relationships/hyperlink" Target="https://stud.com.ua/54734/pravo/konsultativni_organi_yevropeyskogo_soyuz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14</cp:revision>
  <dcterms:created xsi:type="dcterms:W3CDTF">2020-04-03T08:28:00Z</dcterms:created>
  <dcterms:modified xsi:type="dcterms:W3CDTF">2020-04-03T09:07:00Z</dcterms:modified>
</cp:coreProperties>
</file>